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Rua Coronel Coronel Brito Filho,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inúmeras reclamações dos moradores, o local encontra-se com o mato alto nas calçadas e muito lixo acumulado. Com o mato alto acontece a proliferação insetos e animais peçonhentos que se transferem para as residências adjacentes, causando inúmeros transtornos aos moradores daquela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