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mato muito alto e com as ruas muito sujas, causando assim um aparição de insetos, roedores e animais peçonhentos e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