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do morro conhecido como "Morro do Joaquim Adão", localizado a 200 metros da MG-290, na primeira entrada do Bairro de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antiga dos  moradores que reclamam da dificuldade de trafegar na via devido a péssima situação da mesma. Em dias de chuva, o ônibus do transporte escolar não consegue transitar, obrigando os alunos a faltarem à aula.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