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lote situado ao lado do Estádio Municipal " Manduzão".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 mato alto e acúmulo de entulho, fazendo com que insetos e animais peçonhentos se proliferem. Diante disso, cidadãos vieram até meu gabinete reivindicar 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