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calçadas em torno da Praça de Esporte, em especial na Rua Eduardo de Souza Gouveia,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sem nenhum tipo de calçada para o trânsito de pedestres, fazendo com que eles transitem pela rua, tendo que dividir o espaço com os veículos que circulam pelo local, gerando grandes riscos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