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que se realize a extensão da rede de energia elétrica, para iluminação pública, em toda a extensão do Bairro Ipiranga, em especial para a Travessa Inês Coelho Schmidt.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pois estudantes e pessoas que necessitam sair à noite estão transitando  no escuro ou  com  auxílio de iluminação de lanternas e similares, essa situação vem causando insegurança e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