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Rua Francisco Aragone, próximo aos números 205 e 356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Este local e uma importante via do bairro com vários pontos de comércio e próximo a APAE de Pouso Alegre. Esta via possui um grande fluxo de veículos, geralmente em alta velocidade, portanto, está indicação visa evitar um transtorno maior a população e usuários desta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