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1307</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ao setor responsável da Administração Pública a solicitação de  mudança do local do ponto de ônibus situado atualmente na Avenida Vereador Antônio da Costa Rios, no bairro São Geraldo, próximo ao ponto de comércio “Centro Automotivo Takashi”, para o local anterior, nas proximidades do  Centro Comunitário da Paroquia São Geraldo – nº 600, na mesma avenida.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faz-se necessária tendo em vista que o ponto de ônibus está situado em local residencial, atrapalhando o bem-estar de toda comunidade, devido aos horários em que as pessoas se encontram no ponto, ora muito cedo, ora muito tarde. Esses horários são reservados para descanso de toda comunidade. Também por diversas vezes, o ponto se torna encontro para arruaças, o que impede a tranquilidade da sociedade, prejudicando a saúde dos idosos que moram nessa determinada área. Desta forma, é importante o recuo do ponto para o local acima mencionado, pois é um ponto comercial e a mudança para este local não trará nenhum malefício a comunidade.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Setembro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Oliveira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26 de Setembro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