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0B5D4A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164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B5D4A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B5D4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Default="000B5D4A" w:rsidP="00670876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em, consoante preceitos regimentais, que seja encaminhada a presente </w:t>
      </w:r>
      <w:r w:rsidR="00670876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MOÇÃO DE APLAUSO à advogada Graziela </w:t>
      </w:r>
      <w:proofErr w:type="spellStart"/>
      <w:r w:rsidR="00670876" w:rsidRPr="007862E4">
        <w:rPr>
          <w:rFonts w:ascii="Times New Roman" w:hAnsi="Times New Roman" w:cs="Times New Roman"/>
          <w:color w:val="000000"/>
          <w:sz w:val="22"/>
          <w:szCs w:val="22"/>
        </w:rPr>
        <w:t>Brianezi</w:t>
      </w:r>
      <w:proofErr w:type="spellEnd"/>
      <w:r w:rsidR="00670876" w:rsidRPr="007862E4">
        <w:rPr>
          <w:rFonts w:ascii="Times New Roman" w:hAnsi="Times New Roman" w:cs="Times New Roman"/>
          <w:color w:val="000000"/>
          <w:sz w:val="22"/>
          <w:szCs w:val="22"/>
        </w:rPr>
        <w:t>, eleita Presidente da 24° Subseção da OAB Pouso Alegre/MG para o triênio 2025/2027.</w:t>
      </w:r>
    </w:p>
    <w:p w:rsidR="00670876" w:rsidRPr="007862E4" w:rsidRDefault="00670876" w:rsidP="00670876">
      <w:pPr>
        <w:ind w:right="-1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0B5D4A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</w:t>
      </w:r>
      <w:r w:rsidRPr="007862E4">
        <w:rPr>
          <w:rFonts w:ascii="Times New Roman" w:hAnsi="Times New Roman" w:cs="Times New Roman"/>
          <w:b/>
          <w:sz w:val="22"/>
          <w:szCs w:val="22"/>
        </w:rPr>
        <w:t>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B5D4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Dra. Graziel</w:t>
      </w:r>
      <w:bookmarkStart w:id="0" w:name="_GoBack"/>
      <w:bookmarkEnd w:id="0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Brianezi foi reeleita Presidente da 24° subseção da OAB/MG.</w:t>
      </w:r>
    </w:p>
    <w:p w:rsidR="00D431B0" w:rsidRPr="007862E4" w:rsidRDefault="00D431B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431B0" w:rsidRPr="007862E4" w:rsidRDefault="000B5D4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Esta vitória confirma o trabalho excepcional realizado pela advogada e seu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grupo no mandato passado e traduz as intenções da classe com base na escolha feita, que é o foco na inovação, incl</w:t>
      </w:r>
      <w:r w:rsidR="00670876">
        <w:rPr>
          <w:rFonts w:ascii="Times New Roman" w:eastAsia="Times New Roman" w:hAnsi="Times New Roman" w:cs="Times New Roman"/>
          <w:color w:val="000000"/>
          <w:sz w:val="22"/>
          <w:szCs w:val="22"/>
        </w:rPr>
        <w:t>usão e avanço para os advogados e as advogadas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70876">
        <w:rPr>
          <w:rFonts w:ascii="Times New Roman" w:eastAsia="Times New Roman" w:hAnsi="Times New Roman" w:cs="Times New Roman"/>
          <w:color w:val="000000"/>
          <w:sz w:val="22"/>
          <w:szCs w:val="22"/>
        </w:rPr>
        <w:t>inscritos no município de Pouso Alegre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D431B0" w:rsidRPr="007862E4" w:rsidRDefault="00D431B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431B0" w:rsidRPr="007862E4" w:rsidRDefault="000B5D4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 forma, com votos de sucesso, os Vereadores desta Casa de Leis congratulam a Pr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esidente da 24° Subseção da OAB/MG, Graziela Brianezi pela vitória, reverenciando-o com esta condigna homenagem.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B5D4A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19 de novembro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0B5D4A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0B5D4A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</w:t>
                            </w:r>
                            <w:r w:rsidR="0067087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0B5D4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0B5D4A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0B5D4A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Dr. Edson</w:t>
                      </w:r>
                      <w:r w:rsidR="0067087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0B5D4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0B5D4A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4A" w:rsidRDefault="000B5D4A">
      <w:r>
        <w:separator/>
      </w:r>
    </w:p>
  </w:endnote>
  <w:endnote w:type="continuationSeparator" w:id="0">
    <w:p w:rsidR="000B5D4A" w:rsidRDefault="000B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5D4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471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4A" w:rsidRDefault="000B5D4A">
      <w:r>
        <w:separator/>
      </w:r>
    </w:p>
  </w:footnote>
  <w:footnote w:type="continuationSeparator" w:id="0">
    <w:p w:rsidR="000B5D4A" w:rsidRDefault="000B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B5D4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12532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B5D4A"/>
    <w:rsid w:val="001D0E4D"/>
    <w:rsid w:val="00497138"/>
    <w:rsid w:val="00670876"/>
    <w:rsid w:val="007862E4"/>
    <w:rsid w:val="008E258C"/>
    <w:rsid w:val="00CA3090"/>
    <w:rsid w:val="00D41C29"/>
    <w:rsid w:val="00D431B0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094DE-6E99-4C39-A5A9-17CE4EC0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2023-10-26T16:05:00Z</dcterms:created>
  <dcterms:modified xsi:type="dcterms:W3CDTF">2024-11-18T21:13:00Z</dcterms:modified>
</cp:coreProperties>
</file>