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obras asfálticas ou calçamento em frente à Igreja de São Sebastião do Pantaninho, no Bairro de São Sebastião do Pantaninho.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da Associação dos Moradores do Bairro São Sebastião do Pantaninho, AMBASSP, tendo como presidente Sr.ª Maria Aparecida Pereira da Silveira, solicita providências para melhoria em frente a igreja, através da realização de obras de pavimentação asfáltica ou do calçamento. Esta realização traria grandes benefícios aos moradores que usufruem do local proporcionando o reconhecimento e valorização dos seus moradores, bem como a valorização social, gerador de trabalho e renda e agente promotor da cidadania desta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