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2F" w:rsidRPr="00BE3C9A" w:rsidRDefault="00BD3682" w:rsidP="00E50A2F">
      <w:pPr>
        <w:jc w:val="center"/>
        <w:rPr>
          <w:b/>
          <w:color w:val="000000"/>
        </w:rPr>
      </w:pPr>
      <w:r w:rsidRPr="00BE3C9A">
        <w:rPr>
          <w:b/>
          <w:color w:val="000000"/>
        </w:rPr>
        <w:t xml:space="preserve">PROJETO DE DECRETO LEGISLATIVO Nº </w:t>
      </w:r>
      <w:r w:rsidR="006C46F1">
        <w:rPr>
          <w:b/>
          <w:color w:val="000000"/>
        </w:rPr>
        <w:t>388</w:t>
      </w:r>
      <w:bookmarkStart w:id="0" w:name="_GoBack"/>
      <w:bookmarkEnd w:id="0"/>
      <w:r w:rsidRPr="00BE3C9A">
        <w:rPr>
          <w:b/>
          <w:color w:val="000000"/>
        </w:rPr>
        <w:t xml:space="preserve"> / 2024</w:t>
      </w:r>
    </w:p>
    <w:p w:rsidR="00E50A2F" w:rsidRDefault="00E50A2F" w:rsidP="00E50A2F">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BD3682"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r w:rsidRPr="003B675C">
        <w:rPr>
          <w:b/>
        </w:rPr>
        <w:t xml:space="preserve">CONCEDE </w:t>
      </w:r>
      <w:r>
        <w:rPr>
          <w:b/>
        </w:rPr>
        <w:t>O TÍTULO DE CIDADÃ</w:t>
      </w:r>
      <w:r w:rsidRPr="003B675C">
        <w:rPr>
          <w:b/>
        </w:rPr>
        <w:t xml:space="preserve"> POUSO-</w:t>
      </w:r>
      <w:r w:rsidRPr="00E50A2F">
        <w:rPr>
          <w:b/>
        </w:rPr>
        <w:t xml:space="preserve">ALEGRENSE </w:t>
      </w:r>
      <w:r>
        <w:rPr>
          <w:b/>
          <w:color w:val="000000"/>
        </w:rPr>
        <w:t xml:space="preserve">À SRA. ANA CÉLIA </w:t>
      </w:r>
      <w:r w:rsidRPr="00E50A2F">
        <w:rPr>
          <w:b/>
          <w:color w:val="000000"/>
        </w:rPr>
        <w:t>PACHECO LESSA GONÇALVES</w:t>
      </w:r>
      <w:r w:rsidRPr="00E50A2F">
        <w:rPr>
          <w:b/>
        </w:rPr>
        <w:t>.</w:t>
      </w:r>
    </w:p>
    <w:p w:rsidR="003643DA" w:rsidRPr="003B675C" w:rsidRDefault="003643D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p>
    <w:p w:rsidR="00C94212" w:rsidRDefault="00C94212" w:rsidP="00C94212">
      <w:pPr>
        <w:pStyle w:val="Normal0"/>
        <w:ind w:left="2835" w:right="567"/>
        <w:jc w:val="both"/>
        <w:rPr>
          <w:rFonts w:ascii="Calibri" w:eastAsia="Calibri" w:hAnsi="Calibri"/>
          <w:sz w:val="22"/>
        </w:rPr>
      </w:pPr>
    </w:p>
    <w:p w:rsidR="003643DA" w:rsidRDefault="00BD3682" w:rsidP="003643DA">
      <w:pPr>
        <w:jc w:val="both"/>
      </w:pPr>
      <w:r>
        <w:t xml:space="preserve">O VEREADOR abaixo signatário, nos termos do art. 295 do Regimento Interno da Câmara Municipal de Pouso Alegre, propõe o seguinte </w:t>
      </w:r>
    </w:p>
    <w:p w:rsidR="003643DA" w:rsidRPr="00F650E0" w:rsidRDefault="003643DA" w:rsidP="009A2941">
      <w:pPr>
        <w:jc w:val="both"/>
      </w:pPr>
    </w:p>
    <w:p w:rsidR="00BE3C9A" w:rsidRDefault="00BE3C9A" w:rsidP="004D6C0C">
      <w:pPr>
        <w:ind w:right="-1"/>
        <w:jc w:val="both"/>
        <w:rPr>
          <w:b/>
        </w:rPr>
      </w:pPr>
    </w:p>
    <w:p w:rsidR="00C94212" w:rsidRPr="00207A1F" w:rsidRDefault="00BD3682" w:rsidP="004D6C0C">
      <w:pPr>
        <w:ind w:right="-1"/>
        <w:jc w:val="center"/>
        <w:rPr>
          <w:b/>
        </w:rPr>
      </w:pPr>
      <w:r w:rsidRPr="00207A1F">
        <w:rPr>
          <w:b/>
        </w:rPr>
        <w:t>PROJETO DE DECRETO LEGISLATIVO</w:t>
      </w:r>
    </w:p>
    <w:p w:rsidR="00BE3C9A" w:rsidRDefault="00BE3C9A" w:rsidP="004D6C0C">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4D6C0C">
      <w:pPr>
        <w:pStyle w:val="Normal0"/>
        <w:ind w:right="567"/>
        <w:jc w:val="both"/>
        <w:rPr>
          <w:rFonts w:ascii="Times New Roman" w:eastAsia="Times New Roman" w:hAnsi="Times New Roman" w:cs="Times New Roman"/>
          <w:b/>
          <w:color w:val="000000"/>
          <w:sz w:val="20"/>
          <w:szCs w:val="24"/>
          <w:lang w:eastAsia="en-US"/>
        </w:rPr>
      </w:pPr>
    </w:p>
    <w:p w:rsidR="00BE3C9A" w:rsidRDefault="00BD3682" w:rsidP="004D6C0C">
      <w:pPr>
        <w:jc w:val="both"/>
        <w:rPr>
          <w:color w:val="000000"/>
        </w:rPr>
      </w:pPr>
      <w:r w:rsidRPr="00BE3C9A">
        <w:rPr>
          <w:b/>
        </w:rPr>
        <w:t>Art. 1º</w:t>
      </w:r>
      <w:r w:rsidRPr="00BE3C9A">
        <w:t xml:space="preserve"> Concede </w:t>
      </w:r>
      <w:r w:rsidR="004C1CBA">
        <w:t xml:space="preserve">o </w:t>
      </w:r>
      <w:r w:rsidR="00112401">
        <w:rPr>
          <w:color w:val="000000"/>
        </w:rPr>
        <w:t>Título de Cidadã</w:t>
      </w:r>
      <w:r w:rsidRPr="00BE3C9A">
        <w:rPr>
          <w:color w:val="000000"/>
        </w:rPr>
        <w:t xml:space="preserve"> Pouso-</w:t>
      </w:r>
      <w:r w:rsidR="009C2853">
        <w:rPr>
          <w:color w:val="000000"/>
        </w:rPr>
        <w:t>A</w:t>
      </w:r>
      <w:r w:rsidRPr="00BE3C9A">
        <w:rPr>
          <w:color w:val="000000"/>
        </w:rPr>
        <w:t xml:space="preserve">legrense </w:t>
      </w:r>
      <w:r w:rsidR="00E50A2F" w:rsidRPr="00BE3C9A">
        <w:rPr>
          <w:color w:val="000000"/>
        </w:rPr>
        <w:t xml:space="preserve">à Sra. </w:t>
      </w:r>
      <w:r w:rsidR="00112401">
        <w:rPr>
          <w:color w:val="000000"/>
        </w:rPr>
        <w:t xml:space="preserve">Ana Célia </w:t>
      </w:r>
      <w:r w:rsidR="00112401" w:rsidRPr="00BE3C9A">
        <w:rPr>
          <w:color w:val="000000"/>
        </w:rPr>
        <w:t>Pacheco Lessa Gonçalves.</w:t>
      </w:r>
    </w:p>
    <w:p w:rsidR="004C1CBA" w:rsidRPr="00BE3C9A" w:rsidRDefault="004C1CBA" w:rsidP="004D6C0C">
      <w:pPr>
        <w:jc w:val="both"/>
      </w:pPr>
    </w:p>
    <w:p w:rsidR="00BE3C9A" w:rsidRPr="00BE3C9A" w:rsidRDefault="00BD3682" w:rsidP="004D6C0C">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w:t>
      </w:r>
      <w:r w:rsidR="009C2853">
        <w:rPr>
          <w:rFonts w:ascii="Times New Roman" w:hAnsi="Times New Roman" w:cs="Times New Roman"/>
          <w:szCs w:val="24"/>
        </w:rPr>
        <w:t>E</w:t>
      </w:r>
      <w:r w:rsidRPr="00BE3C9A">
        <w:rPr>
          <w:rFonts w:ascii="Times New Roman" w:hAnsi="Times New Roman" w:cs="Times New Roman"/>
          <w:szCs w:val="24"/>
        </w:rPr>
        <w:t>ste Decreto Legislativo entra em vigor na data de sua publicação.</w:t>
      </w:r>
    </w:p>
    <w:p w:rsidR="00BE3C9A" w:rsidRDefault="00BE3C9A" w:rsidP="004D6C0C">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E50A2F" w:rsidRDefault="00BD3682" w:rsidP="00E50A2F">
      <w:pPr>
        <w:jc w:val="center"/>
        <w:rPr>
          <w:color w:val="000000"/>
        </w:rPr>
      </w:pPr>
      <w:r>
        <w:rPr>
          <w:color w:val="000000"/>
        </w:rPr>
        <w:t>Sala das Sessões, em 14 de outubro de 2024.</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B4527" w:rsidTr="00503B50">
        <w:tc>
          <w:tcPr>
            <w:tcW w:w="10345" w:type="dxa"/>
          </w:tcPr>
          <w:p w:rsidR="00E50A2F" w:rsidRPr="00BE3C9A" w:rsidRDefault="00BD3682" w:rsidP="00503B50">
            <w:pPr>
              <w:jc w:val="center"/>
              <w:rPr>
                <w:color w:val="000000"/>
              </w:rPr>
            </w:pPr>
            <w:r w:rsidRPr="00BE3C9A">
              <w:rPr>
                <w:color w:val="000000"/>
              </w:rPr>
              <w:t>Wesley do Resgate</w:t>
            </w:r>
          </w:p>
        </w:tc>
      </w:tr>
      <w:tr w:rsidR="00CB4527" w:rsidTr="00503B50">
        <w:tc>
          <w:tcPr>
            <w:tcW w:w="10345" w:type="dxa"/>
          </w:tcPr>
          <w:p w:rsidR="00E50A2F" w:rsidRPr="00BE3C9A" w:rsidRDefault="00BD3682" w:rsidP="00503B50">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8500C">
      <w:pPr>
        <w:rPr>
          <w:b/>
        </w:rPr>
      </w:pPr>
    </w:p>
    <w:p w:rsidR="00E50A2F" w:rsidRDefault="00BD3682" w:rsidP="00E50A2F">
      <w:pPr>
        <w:jc w:val="center"/>
        <w:rPr>
          <w:b/>
        </w:rPr>
      </w:pPr>
      <w:r>
        <w:rPr>
          <w:b/>
        </w:rPr>
        <w:lastRenderedPageBreak/>
        <w:t>JUSTIFICATIVA</w:t>
      </w:r>
    </w:p>
    <w:p w:rsidR="00E50A2F" w:rsidRDefault="00E50A2F" w:rsidP="00E50A2F">
      <w:pPr>
        <w:spacing w:line="283" w:lineRule="auto"/>
        <w:ind w:left="2835"/>
        <w:rPr>
          <w:rFonts w:ascii="Arial" w:hAnsi="Arial" w:cs="Arial"/>
          <w:color w:val="000000"/>
          <w:sz w:val="20"/>
        </w:rPr>
      </w:pPr>
    </w:p>
    <w:p w:rsidR="00E50A2F" w:rsidRDefault="00E50A2F" w:rsidP="00E50A2F">
      <w:pPr>
        <w:spacing w:line="283" w:lineRule="auto"/>
        <w:ind w:left="2835"/>
        <w:rPr>
          <w:rFonts w:ascii="Arial" w:hAnsi="Arial" w:cs="Arial"/>
          <w:color w:val="000000"/>
          <w:sz w:val="20"/>
        </w:rPr>
      </w:pPr>
    </w:p>
    <w:p w:rsidR="00954CE0" w:rsidRDefault="00BD3682" w:rsidP="00E50A2F">
      <w:pPr>
        <w:pStyle w:val="Normal0"/>
        <w:ind w:right="567"/>
        <w:jc w:val="both"/>
        <w:rPr>
          <w:rFonts w:ascii="Times New Roman" w:hAnsi="Times New Roman" w:cs="Times New Roman"/>
        </w:rPr>
      </w:pPr>
      <w:r>
        <w:rPr>
          <w:rFonts w:ascii="Times New Roman" w:hAnsi="Times New Roman" w:cs="Times New Roman"/>
        </w:rPr>
        <w:t xml:space="preserve">Ana Célia Pacheco Lessa Gonçalves, natural de Poços de Caldas, </w:t>
      </w:r>
      <w:r w:rsidR="00112401">
        <w:rPr>
          <w:rFonts w:ascii="Times New Roman" w:hAnsi="Times New Roman" w:cs="Times New Roman"/>
        </w:rPr>
        <w:t xml:space="preserve">MG, </w:t>
      </w:r>
      <w:r>
        <w:rPr>
          <w:rFonts w:ascii="Times New Roman" w:hAnsi="Times New Roman" w:cs="Times New Roman"/>
        </w:rPr>
        <w:t>segunda filha de Leopoldo Pacheco Lessa e Filomena Oliveira Lessa.</w:t>
      </w:r>
      <w:r w:rsidR="00112401">
        <w:rPr>
          <w:rFonts w:ascii="Times New Roman" w:hAnsi="Times New Roman" w:cs="Times New Roman"/>
        </w:rPr>
        <w:t xml:space="preserve"> </w:t>
      </w:r>
      <w:r>
        <w:rPr>
          <w:rFonts w:ascii="Times New Roman" w:hAnsi="Times New Roman" w:cs="Times New Roman"/>
        </w:rPr>
        <w:t>Casada com José Cassio Junqueira Gonçalves e mãe de Rafael Lessa Junqueira Gonçalves.</w:t>
      </w:r>
      <w:r w:rsidR="00112401">
        <w:rPr>
          <w:rFonts w:ascii="Times New Roman" w:hAnsi="Times New Roman" w:cs="Times New Roman"/>
        </w:rPr>
        <w:t xml:space="preserve"> </w:t>
      </w:r>
      <w:r>
        <w:rPr>
          <w:rFonts w:ascii="Times New Roman" w:hAnsi="Times New Roman" w:cs="Times New Roman"/>
        </w:rPr>
        <w:t>Radicada no centro de Pouso Alegre desde a infância, pouso-alegrense de coração!</w:t>
      </w:r>
    </w:p>
    <w:p w:rsidR="00112401" w:rsidRDefault="00112401" w:rsidP="00E50A2F">
      <w:pPr>
        <w:pStyle w:val="Normal0"/>
        <w:ind w:right="567"/>
        <w:jc w:val="both"/>
        <w:rPr>
          <w:rFonts w:ascii="Times New Roman" w:hAnsi="Times New Roman" w:cs="Times New Roman"/>
        </w:rPr>
      </w:pPr>
    </w:p>
    <w:p w:rsidR="00954CE0" w:rsidRDefault="00BD3682" w:rsidP="00E50A2F">
      <w:pPr>
        <w:pStyle w:val="Normal0"/>
        <w:ind w:right="567"/>
        <w:jc w:val="both"/>
        <w:rPr>
          <w:rFonts w:ascii="Times New Roman" w:hAnsi="Times New Roman" w:cs="Times New Roman"/>
        </w:rPr>
      </w:pPr>
      <w:r>
        <w:rPr>
          <w:rFonts w:ascii="Times New Roman" w:hAnsi="Times New Roman" w:cs="Times New Roman"/>
        </w:rPr>
        <w:t>Cresceu ao lado de seis irmãos, num ambiente familiar de muito amor e carinho.</w:t>
      </w:r>
      <w:r w:rsidR="00112401">
        <w:rPr>
          <w:rFonts w:ascii="Times New Roman" w:hAnsi="Times New Roman" w:cs="Times New Roman"/>
        </w:rPr>
        <w:t xml:space="preserve"> </w:t>
      </w:r>
      <w:r>
        <w:rPr>
          <w:rFonts w:ascii="Times New Roman" w:hAnsi="Times New Roman" w:cs="Times New Roman"/>
        </w:rPr>
        <w:t>Sempre incentivada por seus pais aos estudos e à leitura, desde muito cedo alimentava o sonho de se tornar educadora.</w:t>
      </w:r>
      <w:r w:rsidR="008A70FF">
        <w:rPr>
          <w:rFonts w:ascii="Times New Roman" w:hAnsi="Times New Roman" w:cs="Times New Roman"/>
        </w:rPr>
        <w:t xml:space="preserve"> </w:t>
      </w:r>
      <w:r>
        <w:rPr>
          <w:rFonts w:ascii="Times New Roman" w:hAnsi="Times New Roman" w:cs="Times New Roman"/>
        </w:rPr>
        <w:t>Teve toda sua trajetória estudantil de educação básica realizada no Colégio Santa Dorotéia, onde formou-se no Curso de Magistério.</w:t>
      </w:r>
    </w:p>
    <w:p w:rsidR="00112401" w:rsidRDefault="00112401" w:rsidP="00E50A2F">
      <w:pPr>
        <w:pStyle w:val="Normal0"/>
        <w:ind w:right="567"/>
        <w:jc w:val="both"/>
        <w:rPr>
          <w:rFonts w:ascii="Times New Roman" w:hAnsi="Times New Roman" w:cs="Times New Roman"/>
        </w:rPr>
      </w:pPr>
    </w:p>
    <w:p w:rsidR="00954CE0" w:rsidRDefault="00BD3682" w:rsidP="00E50A2F">
      <w:pPr>
        <w:pStyle w:val="Normal0"/>
        <w:ind w:right="567"/>
        <w:jc w:val="both"/>
        <w:rPr>
          <w:rFonts w:ascii="Times New Roman" w:hAnsi="Times New Roman" w:cs="Times New Roman"/>
        </w:rPr>
      </w:pPr>
      <w:r>
        <w:rPr>
          <w:rFonts w:ascii="Times New Roman" w:hAnsi="Times New Roman" w:cs="Times New Roman"/>
        </w:rPr>
        <w:t xml:space="preserve">Sua formação: </w:t>
      </w:r>
      <w:r w:rsidR="002C7770">
        <w:rPr>
          <w:rFonts w:ascii="Times New Roman" w:hAnsi="Times New Roman" w:cs="Times New Roman"/>
        </w:rPr>
        <w:t>Bacharel em Direito pela Faculdade de Direito do Sul de Minas.</w:t>
      </w:r>
      <w:r w:rsidR="00112401">
        <w:rPr>
          <w:rFonts w:ascii="Times New Roman" w:hAnsi="Times New Roman" w:cs="Times New Roman"/>
        </w:rPr>
        <w:t xml:space="preserve"> </w:t>
      </w:r>
      <w:r w:rsidR="002C7770">
        <w:rPr>
          <w:rFonts w:ascii="Times New Roman" w:hAnsi="Times New Roman" w:cs="Times New Roman"/>
        </w:rPr>
        <w:t>Graduada em Pedagogia e Habilitada em Administração Escolar pela Faculdade de Filosofia, Ciências e Letras de Ouro Fino.</w:t>
      </w:r>
      <w:r w:rsidR="00112401">
        <w:rPr>
          <w:rFonts w:ascii="Times New Roman" w:hAnsi="Times New Roman" w:cs="Times New Roman"/>
        </w:rPr>
        <w:t xml:space="preserve"> </w:t>
      </w:r>
      <w:r w:rsidR="002C7770">
        <w:rPr>
          <w:rFonts w:ascii="Times New Roman" w:hAnsi="Times New Roman" w:cs="Times New Roman"/>
        </w:rPr>
        <w:t>Extensão de Curso de Capacitação em Educação Em Deficiência Mental pela Universidade Vale do Sapucaí.</w:t>
      </w:r>
      <w:r w:rsidR="00112401">
        <w:rPr>
          <w:rFonts w:ascii="Times New Roman" w:hAnsi="Times New Roman" w:cs="Times New Roman"/>
        </w:rPr>
        <w:t xml:space="preserve"> </w:t>
      </w:r>
      <w:r w:rsidR="002C7770">
        <w:rPr>
          <w:rFonts w:ascii="Times New Roman" w:hAnsi="Times New Roman" w:cs="Times New Roman"/>
        </w:rPr>
        <w:t>Pós-Graduada (Lato Sensu) no Curso de Especialização em Educação Inclusiva e Especial pela Faculdade do Noroeste de Minas.</w:t>
      </w:r>
      <w:r w:rsidR="00112401">
        <w:rPr>
          <w:rFonts w:ascii="Times New Roman" w:hAnsi="Times New Roman" w:cs="Times New Roman"/>
        </w:rPr>
        <w:t xml:space="preserve"> </w:t>
      </w:r>
      <w:r w:rsidR="002C7770">
        <w:rPr>
          <w:rFonts w:ascii="Times New Roman" w:hAnsi="Times New Roman" w:cs="Times New Roman"/>
        </w:rPr>
        <w:t>Curso de Capacitação para Regente do Ensino de Portadores de Necessidades Especiais - Secretaria de Estado de Educação de Minas Gerais.</w:t>
      </w:r>
      <w:r w:rsidR="00112401">
        <w:rPr>
          <w:rFonts w:ascii="Times New Roman" w:hAnsi="Times New Roman" w:cs="Times New Roman"/>
        </w:rPr>
        <w:t xml:space="preserve"> </w:t>
      </w:r>
      <w:r w:rsidR="002C7770">
        <w:rPr>
          <w:rFonts w:ascii="Times New Roman" w:hAnsi="Times New Roman" w:cs="Times New Roman"/>
        </w:rPr>
        <w:t>Curso de Educação Especial - Secretaria de Estado da Educação de Minas Gerais - Divisão Educação e Cultura.</w:t>
      </w:r>
    </w:p>
    <w:p w:rsidR="00112401" w:rsidRDefault="00112401" w:rsidP="00E50A2F">
      <w:pPr>
        <w:pStyle w:val="Normal0"/>
        <w:ind w:right="567"/>
        <w:jc w:val="both"/>
        <w:rPr>
          <w:rFonts w:ascii="Times New Roman" w:hAnsi="Times New Roman" w:cs="Times New Roman"/>
        </w:rPr>
      </w:pPr>
    </w:p>
    <w:p w:rsidR="00954CE0" w:rsidRDefault="00BD3682" w:rsidP="00E50A2F">
      <w:pPr>
        <w:pStyle w:val="Normal0"/>
        <w:ind w:right="567"/>
        <w:jc w:val="both"/>
        <w:rPr>
          <w:rFonts w:ascii="Times New Roman" w:hAnsi="Times New Roman" w:cs="Times New Roman"/>
        </w:rPr>
      </w:pPr>
      <w:r>
        <w:rPr>
          <w:rFonts w:ascii="Times New Roman" w:hAnsi="Times New Roman" w:cs="Times New Roman"/>
        </w:rPr>
        <w:t>Há 45 anos dedica-se à educação de crianças, adolescentes e jovens da escola pública estadual.</w:t>
      </w:r>
      <w:r w:rsidR="008A70FF">
        <w:rPr>
          <w:rFonts w:ascii="Times New Roman" w:hAnsi="Times New Roman" w:cs="Times New Roman"/>
        </w:rPr>
        <w:t xml:space="preserve"> </w:t>
      </w:r>
      <w:r>
        <w:rPr>
          <w:rFonts w:ascii="Times New Roman" w:hAnsi="Times New Roman" w:cs="Times New Roman"/>
        </w:rPr>
        <w:t>Iniciou sua carreira profissional na Escola Estadual Presidente Bernardes, instituição em que atuou por 8 anos.</w:t>
      </w:r>
      <w:r w:rsidR="008A70FF">
        <w:rPr>
          <w:rFonts w:ascii="Times New Roman" w:hAnsi="Times New Roman" w:cs="Times New Roman"/>
        </w:rPr>
        <w:t xml:space="preserve"> Também exerceu a docência por 23 anos na </w:t>
      </w:r>
      <w:r>
        <w:rPr>
          <w:rFonts w:ascii="Times New Roman" w:hAnsi="Times New Roman" w:cs="Times New Roman"/>
        </w:rPr>
        <w:t xml:space="preserve">Escola Estadual de Ensino Especial Pref. Dr. Custódio Ribeiro de Miranda, </w:t>
      </w:r>
      <w:r w:rsidR="008A70FF">
        <w:rPr>
          <w:rFonts w:ascii="Times New Roman" w:hAnsi="Times New Roman" w:cs="Times New Roman"/>
        </w:rPr>
        <w:t xml:space="preserve">experiência </w:t>
      </w:r>
      <w:r>
        <w:rPr>
          <w:rFonts w:ascii="Times New Roman" w:hAnsi="Times New Roman" w:cs="Times New Roman"/>
        </w:rPr>
        <w:t xml:space="preserve">desafiadora e apaixonante, </w:t>
      </w:r>
      <w:r w:rsidR="008A70FF">
        <w:rPr>
          <w:rFonts w:ascii="Times New Roman" w:hAnsi="Times New Roman" w:cs="Times New Roman"/>
        </w:rPr>
        <w:t>que a</w:t>
      </w:r>
      <w:r>
        <w:rPr>
          <w:rFonts w:ascii="Times New Roman" w:hAnsi="Times New Roman" w:cs="Times New Roman"/>
        </w:rPr>
        <w:t xml:space="preserve"> fez buscar novos conhecimentos e direcionar seus estudos para a inclusão de alunos com dificuldades de aprendizagem e necessidades especiais. </w:t>
      </w:r>
    </w:p>
    <w:p w:rsidR="008A70FF" w:rsidRDefault="00BD3682" w:rsidP="008A70FF">
      <w:pPr>
        <w:pStyle w:val="Normal0"/>
        <w:tabs>
          <w:tab w:val="left" w:pos="3465"/>
        </w:tabs>
        <w:ind w:right="567"/>
        <w:jc w:val="both"/>
        <w:rPr>
          <w:rFonts w:ascii="Times New Roman" w:hAnsi="Times New Roman" w:cs="Times New Roman"/>
        </w:rPr>
      </w:pPr>
      <w:r>
        <w:rPr>
          <w:rFonts w:ascii="Times New Roman" w:hAnsi="Times New Roman" w:cs="Times New Roman"/>
        </w:rPr>
        <w:tab/>
      </w:r>
    </w:p>
    <w:p w:rsidR="00954CE0" w:rsidRDefault="00BD3682" w:rsidP="00E50A2F">
      <w:pPr>
        <w:pStyle w:val="Normal0"/>
        <w:ind w:right="567"/>
        <w:jc w:val="both"/>
        <w:rPr>
          <w:rFonts w:ascii="Times New Roman" w:hAnsi="Times New Roman" w:cs="Times New Roman"/>
        </w:rPr>
      </w:pPr>
      <w:r>
        <w:rPr>
          <w:rFonts w:ascii="Times New Roman" w:hAnsi="Times New Roman" w:cs="Times New Roman"/>
        </w:rPr>
        <w:t>Em 2008, iniciou</w:t>
      </w:r>
      <w:r w:rsidR="002C7770">
        <w:rPr>
          <w:rFonts w:ascii="Times New Roman" w:hAnsi="Times New Roman" w:cs="Times New Roman"/>
        </w:rPr>
        <w:t xml:space="preserve"> uma nova etapa em sua carreira profissional na Escola Estadual Geraldina Tosta, onde atuou nas funções de Professora Regente de Turma, Professora Eventual, Professora de Apoio, Professora de Intervenção Pedagógica, Vice-Diretora por 7 anos, nos turnos matutino e vespertino, e, atualmente, como professora para o uso da biblioteca, desenvolve projeto de literatura infantil para os alunos do Ensino Fundamental I.</w:t>
      </w:r>
    </w:p>
    <w:p w:rsidR="008A70FF" w:rsidRDefault="008A70FF" w:rsidP="00E50A2F">
      <w:pPr>
        <w:pStyle w:val="Normal0"/>
        <w:ind w:right="567"/>
        <w:jc w:val="both"/>
        <w:rPr>
          <w:rFonts w:ascii="Times New Roman" w:hAnsi="Times New Roman" w:cs="Times New Roman"/>
        </w:rPr>
      </w:pPr>
    </w:p>
    <w:p w:rsidR="00954CE0" w:rsidRDefault="00BD3682" w:rsidP="00E50A2F">
      <w:pPr>
        <w:pStyle w:val="Normal0"/>
        <w:ind w:right="567"/>
        <w:jc w:val="both"/>
        <w:rPr>
          <w:rFonts w:ascii="Times New Roman" w:hAnsi="Times New Roman" w:cs="Times New Roman"/>
        </w:rPr>
      </w:pPr>
      <w:r>
        <w:rPr>
          <w:rFonts w:ascii="Times New Roman" w:hAnsi="Times New Roman" w:cs="Times New Roman"/>
        </w:rPr>
        <w:t>Após sua longa jornada como educadora, sente-se honrada e orgulhosa por ter contribuído na formação de centenas de alunos, pois acredita que somente através da educação a sociedade será mais justa e igualitária.</w:t>
      </w:r>
    </w:p>
    <w:p w:rsidR="00E50A2F" w:rsidRDefault="00E50A2F" w:rsidP="00E50A2F">
      <w:pPr>
        <w:ind w:left="567" w:right="567" w:firstLine="2835"/>
        <w:jc w:val="both"/>
        <w:rPr>
          <w:rFonts w:ascii="Arial" w:hAnsi="Arial" w:cs="Arial"/>
          <w:color w:val="000000"/>
          <w:sz w:val="20"/>
        </w:rPr>
      </w:pPr>
    </w:p>
    <w:p w:rsidR="00E50A2F" w:rsidRDefault="00E50A2F" w:rsidP="00E50A2F">
      <w:pPr>
        <w:ind w:left="567" w:right="567" w:firstLine="2835"/>
        <w:jc w:val="both"/>
        <w:rPr>
          <w:rFonts w:ascii="Arial" w:hAnsi="Arial" w:cs="Arial"/>
          <w:color w:val="000000"/>
          <w:sz w:val="20"/>
        </w:rPr>
      </w:pPr>
    </w:p>
    <w:p w:rsidR="00E50A2F" w:rsidRDefault="00BD3682" w:rsidP="00E50A2F">
      <w:pPr>
        <w:jc w:val="center"/>
        <w:rPr>
          <w:color w:val="000000"/>
        </w:rPr>
      </w:pPr>
      <w:r>
        <w:rPr>
          <w:color w:val="000000"/>
        </w:rPr>
        <w:t>Sala das Sessões, em 14 de outubro de 2024.</w:t>
      </w:r>
    </w:p>
    <w:p w:rsidR="00E50A2F" w:rsidRDefault="00E50A2F" w:rsidP="00E50A2F">
      <w:pPr>
        <w:rPr>
          <w:color w:val="000000"/>
        </w:rPr>
      </w:pPr>
    </w:p>
    <w:p w:rsidR="00E50A2F" w:rsidRDefault="00E50A2F" w:rsidP="00E50A2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B4527" w:rsidTr="00503B50">
        <w:tc>
          <w:tcPr>
            <w:tcW w:w="10345" w:type="dxa"/>
          </w:tcPr>
          <w:p w:rsidR="00E50A2F" w:rsidRPr="00BE3C9A" w:rsidRDefault="00BD3682" w:rsidP="00503B50">
            <w:pPr>
              <w:jc w:val="center"/>
              <w:rPr>
                <w:color w:val="000000"/>
              </w:rPr>
            </w:pPr>
            <w:r w:rsidRPr="00BE3C9A">
              <w:rPr>
                <w:color w:val="000000"/>
              </w:rPr>
              <w:t>Wesley do Resgate</w:t>
            </w:r>
          </w:p>
        </w:tc>
      </w:tr>
      <w:tr w:rsidR="00CB4527" w:rsidTr="00503B50">
        <w:tc>
          <w:tcPr>
            <w:tcW w:w="10345" w:type="dxa"/>
          </w:tcPr>
          <w:p w:rsidR="00E50A2F" w:rsidRPr="00BE3C9A" w:rsidRDefault="00BD3682" w:rsidP="00503B50">
            <w:pPr>
              <w:jc w:val="center"/>
              <w:rPr>
                <w:color w:val="000000"/>
                <w:sz w:val="20"/>
                <w:szCs w:val="20"/>
              </w:rPr>
            </w:pPr>
            <w:r w:rsidRPr="00BE3C9A">
              <w:rPr>
                <w:color w:val="000000"/>
                <w:sz w:val="20"/>
                <w:szCs w:val="20"/>
              </w:rPr>
              <w:t>VEREADOR</w:t>
            </w:r>
          </w:p>
        </w:tc>
      </w:tr>
    </w:tbl>
    <w:p w:rsidR="00E50A2F" w:rsidRDefault="00E50A2F" w:rsidP="00C94212">
      <w:pPr>
        <w:rPr>
          <w:b/>
        </w:rPr>
      </w:pPr>
    </w:p>
    <w:sectPr w:rsidR="00E50A2F" w:rsidSect="00BE3C9A">
      <w:headerReference w:type="default" r:id="rId6"/>
      <w:footerReference w:type="even" r:id="rId7"/>
      <w:footerReference w:type="default" r:id="rId8"/>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27" w:rsidRDefault="003A1227">
      <w:r>
        <w:separator/>
      </w:r>
    </w:p>
  </w:endnote>
  <w:endnote w:type="continuationSeparator" w:id="0">
    <w:p w:rsidR="003A1227" w:rsidRDefault="003A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BD368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BD3682">
    <w:pPr>
      <w:pStyle w:val="Rodap"/>
      <w:jc w:val="center"/>
    </w:pPr>
    <w:r>
      <w:rPr>
        <w:noProof/>
        <w:lang w:val="pt-BR"/>
      </w:rPr>
      <w:drawing>
        <wp:anchor distT="0" distB="0" distL="114300" distR="114300" simplePos="0" relativeHeight="251661312" behindDoc="0" locked="0" layoutInCell="1" allowOverlap="1">
          <wp:simplePos x="0" y="0"/>
          <wp:positionH relativeFrom="page">
            <wp:posOffset>23821</wp:posOffset>
          </wp:positionH>
          <wp:positionV relativeFrom="paragraph">
            <wp:posOffset>47625</wp:posOffset>
          </wp:positionV>
          <wp:extent cx="7540753" cy="622757"/>
          <wp:effectExtent l="0" t="0" r="317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27" w:rsidRDefault="003A1227">
      <w:r>
        <w:separator/>
      </w:r>
    </w:p>
  </w:footnote>
  <w:footnote w:type="continuationSeparator" w:id="0">
    <w:p w:rsidR="003A1227" w:rsidRDefault="003A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BD3682" w:rsidP="00D32D69">
    <w:pPr>
      <w:pStyle w:val="Cabealho"/>
      <w:tabs>
        <w:tab w:val="left" w:pos="708"/>
      </w:tabs>
      <w:spacing w:line="278" w:lineRule="auto"/>
      <w:rPr>
        <w:rFonts w:ascii="Arial" w:hAnsi="Arial"/>
        <w:lang w:val="pt-BR"/>
      </w:rPr>
    </w:pPr>
    <w:r>
      <w:rPr>
        <w:noProof/>
        <w:lang w:val="pt-BR"/>
      </w:rPr>
      <w:drawing>
        <wp:anchor distT="0" distB="0" distL="114300" distR="114300" simplePos="0" relativeHeight="251660288" behindDoc="0" locked="0" layoutInCell="1" allowOverlap="1">
          <wp:simplePos x="0" y="0"/>
          <wp:positionH relativeFrom="page">
            <wp:align>right</wp:align>
          </wp:positionH>
          <wp:positionV relativeFrom="paragraph">
            <wp:posOffset>-352425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r w:rsidR="00DE2292">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83D20"/>
    <w:rsid w:val="000A1190"/>
    <w:rsid w:val="000A70D2"/>
    <w:rsid w:val="000B3535"/>
    <w:rsid w:val="000C4D6D"/>
    <w:rsid w:val="00112401"/>
    <w:rsid w:val="00125EF0"/>
    <w:rsid w:val="00174F1C"/>
    <w:rsid w:val="00180D00"/>
    <w:rsid w:val="00207A1F"/>
    <w:rsid w:val="00217FD1"/>
    <w:rsid w:val="002206E0"/>
    <w:rsid w:val="002C7770"/>
    <w:rsid w:val="003643DA"/>
    <w:rsid w:val="003776C3"/>
    <w:rsid w:val="00385744"/>
    <w:rsid w:val="003A1227"/>
    <w:rsid w:val="003B675C"/>
    <w:rsid w:val="00486674"/>
    <w:rsid w:val="004A6C18"/>
    <w:rsid w:val="004C1CBA"/>
    <w:rsid w:val="004C65C8"/>
    <w:rsid w:val="004D6C0C"/>
    <w:rsid w:val="00503B50"/>
    <w:rsid w:val="00554539"/>
    <w:rsid w:val="00554804"/>
    <w:rsid w:val="00582DB5"/>
    <w:rsid w:val="005B41BA"/>
    <w:rsid w:val="005F68FF"/>
    <w:rsid w:val="006748DB"/>
    <w:rsid w:val="006C3FC6"/>
    <w:rsid w:val="006C46F1"/>
    <w:rsid w:val="0070313F"/>
    <w:rsid w:val="007076AC"/>
    <w:rsid w:val="007560A7"/>
    <w:rsid w:val="00773E81"/>
    <w:rsid w:val="008A70FF"/>
    <w:rsid w:val="008C4AAF"/>
    <w:rsid w:val="008D0C9E"/>
    <w:rsid w:val="00934389"/>
    <w:rsid w:val="00951766"/>
    <w:rsid w:val="00954CE0"/>
    <w:rsid w:val="009A2941"/>
    <w:rsid w:val="009C2853"/>
    <w:rsid w:val="00A26DD8"/>
    <w:rsid w:val="00AF09C1"/>
    <w:rsid w:val="00B427EE"/>
    <w:rsid w:val="00BD3682"/>
    <w:rsid w:val="00BE3C9A"/>
    <w:rsid w:val="00BE7F18"/>
    <w:rsid w:val="00C8500C"/>
    <w:rsid w:val="00C865D7"/>
    <w:rsid w:val="00C94212"/>
    <w:rsid w:val="00C9445E"/>
    <w:rsid w:val="00CB4527"/>
    <w:rsid w:val="00D32D69"/>
    <w:rsid w:val="00DC3901"/>
    <w:rsid w:val="00DE2292"/>
    <w:rsid w:val="00DE7FC0"/>
    <w:rsid w:val="00E50A2F"/>
    <w:rsid w:val="00E71388"/>
    <w:rsid w:val="00F17ABD"/>
    <w:rsid w:val="00F5135F"/>
    <w:rsid w:val="00F650E0"/>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486</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secretaria04</cp:lastModifiedBy>
  <cp:revision>13</cp:revision>
  <dcterms:created xsi:type="dcterms:W3CDTF">2023-09-22T10:48:00Z</dcterms:created>
  <dcterms:modified xsi:type="dcterms:W3CDTF">2024-10-21T19:49:00Z</dcterms:modified>
</cp:coreProperties>
</file>