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colocação de redutor de velocidade na Rua Miguel </w:t>
      </w:r>
      <w:proofErr w:type="spellStart"/>
      <w:r>
        <w:rPr>
          <w:rFonts w:ascii="Times New Roman" w:hAnsi="Times New Roman" w:cs="Times New Roman"/>
          <w:szCs w:val="24"/>
        </w:rPr>
        <w:t>Saponara</w:t>
      </w:r>
      <w:proofErr w:type="spellEnd"/>
      <w:r>
        <w:rPr>
          <w:rFonts w:ascii="Times New Roman" w:hAnsi="Times New Roman" w:cs="Times New Roman"/>
          <w:szCs w:val="24"/>
        </w:rPr>
        <w:t>, no bairro Esplanada, na altura da Panificadora Pão de Ouro.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trecho em questão é frequentado por muitos pedestres, tanto por causa do Posto de Saúde quanto pela própria padaria, que são expostos a riscos devido ao intenso fluxo de veículos em alta velocidade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D749E0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72157">
      <w:r w:rsidRPr="0077215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7E" w:rsidRDefault="00F4097E" w:rsidP="007F393F">
      <w:r>
        <w:separator/>
      </w:r>
    </w:p>
  </w:endnote>
  <w:endnote w:type="continuationSeparator" w:id="0">
    <w:p w:rsidR="00F4097E" w:rsidRDefault="00F4097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215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09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097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097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09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7E" w:rsidRDefault="00F4097E" w:rsidP="007F393F">
      <w:r>
        <w:separator/>
      </w:r>
    </w:p>
  </w:footnote>
  <w:footnote w:type="continuationSeparator" w:id="0">
    <w:p w:rsidR="00F4097E" w:rsidRDefault="00F4097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09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215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7215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4097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4097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409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157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9E0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97E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441C-C6AC-4FDA-930B-188CE5EB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2017-04-04T16:18:00Z</dcterms:modified>
</cp:coreProperties>
</file>