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capina, a retirada do lixo e a realização de operação tapa-buracos em toda a extensão da Rua 08,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 reclamação de moradores da situação precária em que a rua se encontra.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