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nas 4 (quatro) esquinas após a rotatória da Rua José Agripino Rios (descida), localizada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faz-se necessária devido à velocidade em que trafegam os automóveis que passam pela via,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