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4E" w:rsidRPr="005F0707" w:rsidRDefault="005607BC" w:rsidP="00FD3AE4">
      <w:pPr>
        <w:spacing w:after="0"/>
        <w:ind w:left="209" w:right="46"/>
        <w:jc w:val="center"/>
        <w:rPr>
          <w:sz w:val="22"/>
        </w:rPr>
      </w:pPr>
      <w:proofErr w:type="gramStart"/>
      <w:r w:rsidRPr="005F0707">
        <w:rPr>
          <w:b/>
          <w:sz w:val="22"/>
        </w:rPr>
        <w:t>Excelentíssimo Senhor Presidente da Câmara Municipal</w:t>
      </w:r>
      <w:proofErr w:type="gramEnd"/>
      <w:r w:rsidRPr="005F0707">
        <w:rPr>
          <w:b/>
          <w:sz w:val="22"/>
        </w:rPr>
        <w:t xml:space="preserve"> de Pouso Alegre - MG</w:t>
      </w:r>
    </w:p>
    <w:p w:rsidR="006A0F4E" w:rsidRPr="005F0707" w:rsidRDefault="005607BC" w:rsidP="005F0707">
      <w:pPr>
        <w:spacing w:after="0"/>
        <w:ind w:left="0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0F0F55" w:rsidRPr="005F0707" w:rsidRDefault="005607BC" w:rsidP="005F0707">
      <w:pPr>
        <w:spacing w:after="0"/>
        <w:ind w:left="0" w:firstLine="0"/>
        <w:jc w:val="lef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F20395" w:rsidP="005F0707">
      <w:pPr>
        <w:spacing w:after="0"/>
        <w:ind w:left="0" w:right="62" w:firstLine="0"/>
        <w:jc w:val="right"/>
        <w:rPr>
          <w:sz w:val="22"/>
        </w:rPr>
      </w:pPr>
      <w:r w:rsidRPr="005F0707">
        <w:rPr>
          <w:b/>
          <w:sz w:val="22"/>
        </w:rPr>
        <w:t xml:space="preserve">Pouso Alegre, </w:t>
      </w:r>
      <w:r w:rsidR="00EA5D8B">
        <w:rPr>
          <w:b/>
          <w:sz w:val="22"/>
        </w:rPr>
        <w:t>08 de outubro</w:t>
      </w:r>
      <w:r w:rsidR="00DC7170" w:rsidRPr="005F0707">
        <w:rPr>
          <w:b/>
          <w:sz w:val="22"/>
        </w:rPr>
        <w:t xml:space="preserve"> de 2024</w:t>
      </w:r>
      <w:r w:rsidR="005607BC" w:rsidRPr="005F0707">
        <w:rPr>
          <w:b/>
          <w:sz w:val="22"/>
        </w:rPr>
        <w:t xml:space="preserve">.  </w:t>
      </w:r>
    </w:p>
    <w:p w:rsidR="00005D33" w:rsidRPr="005F0707" w:rsidRDefault="00005D33" w:rsidP="005F0707">
      <w:pPr>
        <w:spacing w:after="0"/>
        <w:ind w:left="0" w:right="25" w:firstLine="0"/>
        <w:jc w:val="right"/>
        <w:rPr>
          <w:b/>
          <w:sz w:val="22"/>
        </w:rPr>
      </w:pPr>
    </w:p>
    <w:p w:rsidR="006A0F4E" w:rsidRPr="005F0707" w:rsidRDefault="005607BC" w:rsidP="005F0707">
      <w:pPr>
        <w:spacing w:after="0"/>
        <w:ind w:left="0" w:right="25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5F0707">
      <w:pPr>
        <w:pStyle w:val="Ttulo1"/>
        <w:spacing w:after="0" w:line="360" w:lineRule="auto"/>
        <w:rPr>
          <w:sz w:val="22"/>
        </w:rPr>
      </w:pPr>
      <w:r w:rsidRPr="005F0707">
        <w:rPr>
          <w:sz w:val="22"/>
        </w:rPr>
        <w:t>PARECER JURÍDICO</w:t>
      </w:r>
      <w:r w:rsidRPr="005F0707">
        <w:rPr>
          <w:sz w:val="22"/>
          <w:u w:val="none"/>
        </w:rPr>
        <w:t xml:space="preserve"> </w:t>
      </w:r>
    </w:p>
    <w:p w:rsidR="006A0F4E" w:rsidRDefault="005607BC" w:rsidP="005F0707">
      <w:pPr>
        <w:spacing w:after="0"/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0F0F55" w:rsidRPr="005F0707" w:rsidRDefault="000F0F55" w:rsidP="005F0707">
      <w:pPr>
        <w:spacing w:after="0"/>
        <w:ind w:left="0" w:firstLine="0"/>
        <w:jc w:val="left"/>
        <w:rPr>
          <w:sz w:val="22"/>
        </w:rPr>
      </w:pPr>
    </w:p>
    <w:p w:rsidR="00005D33" w:rsidRPr="005F0707" w:rsidRDefault="005607BC" w:rsidP="00FD3AE4">
      <w:pPr>
        <w:pStyle w:val="Ttulo2"/>
        <w:spacing w:before="240" w:line="360" w:lineRule="auto"/>
        <w:ind w:left="10" w:right="46"/>
        <w:rPr>
          <w:sz w:val="22"/>
        </w:rPr>
      </w:pPr>
      <w:r w:rsidRPr="005F0707">
        <w:rPr>
          <w:sz w:val="22"/>
        </w:rPr>
        <w:t xml:space="preserve">Autoria – Poder Executivo </w:t>
      </w:r>
    </w:p>
    <w:p w:rsidR="00124448" w:rsidRPr="005F0707" w:rsidRDefault="005607BC" w:rsidP="00FD3AE4">
      <w:pPr>
        <w:spacing w:before="240" w:after="308"/>
        <w:ind w:left="0" w:firstLine="851"/>
        <w:rPr>
          <w:b/>
          <w:sz w:val="22"/>
        </w:rPr>
      </w:pPr>
      <w:r w:rsidRPr="005F0707">
        <w:rPr>
          <w:sz w:val="22"/>
        </w:rPr>
        <w:t>Nos termos do artigo 79 do Regimento Interno</w:t>
      </w:r>
      <w:r w:rsidR="005F0707">
        <w:rPr>
          <w:sz w:val="22"/>
        </w:rPr>
        <w:t xml:space="preserve"> da Câmara Municipal</w:t>
      </w:r>
      <w:r w:rsidRPr="005F0707">
        <w:rPr>
          <w:sz w:val="22"/>
        </w:rPr>
        <w:t xml:space="preserve">, passamos a analisar os aspectos legais do </w:t>
      </w:r>
      <w:r w:rsidR="00EA5D8B">
        <w:rPr>
          <w:b/>
          <w:sz w:val="22"/>
          <w:u w:val="single" w:color="000000"/>
        </w:rPr>
        <w:t>Projeto de Lei nº 1.553</w:t>
      </w:r>
      <w:r w:rsidR="00DC7170" w:rsidRPr="005F0707">
        <w:rPr>
          <w:b/>
          <w:sz w:val="22"/>
          <w:u w:val="single" w:color="000000"/>
        </w:rPr>
        <w:t>/2024</w:t>
      </w:r>
      <w:r w:rsidRPr="005F0707">
        <w:rPr>
          <w:sz w:val="22"/>
        </w:rPr>
        <w:t xml:space="preserve">, </w:t>
      </w:r>
      <w:r w:rsidR="000F0F55">
        <w:rPr>
          <w:b/>
          <w:sz w:val="22"/>
        </w:rPr>
        <w:t xml:space="preserve">de autoria do Chefe do Poder </w:t>
      </w:r>
      <w:r w:rsidR="00124448" w:rsidRPr="005F0707">
        <w:rPr>
          <w:b/>
          <w:sz w:val="22"/>
        </w:rPr>
        <w:t xml:space="preserve">Executivo </w:t>
      </w:r>
      <w:r w:rsidRPr="005F0707">
        <w:rPr>
          <w:sz w:val="22"/>
        </w:rPr>
        <w:t>que</w:t>
      </w:r>
      <w:r w:rsidR="00124448" w:rsidRPr="005F0707">
        <w:rPr>
          <w:b/>
          <w:sz w:val="22"/>
        </w:rPr>
        <w:t xml:space="preserve"> </w:t>
      </w:r>
      <w:r w:rsidRPr="005F0707">
        <w:rPr>
          <w:b/>
          <w:sz w:val="22"/>
        </w:rPr>
        <w:t>“</w:t>
      </w:r>
      <w:r w:rsidR="006926DD" w:rsidRPr="006926DD">
        <w:rPr>
          <w:b/>
          <w:sz w:val="22"/>
        </w:rPr>
        <w:t>CORRIGE ERRO MAT</w:t>
      </w:r>
      <w:r w:rsidR="00EA5D8B">
        <w:rPr>
          <w:b/>
          <w:sz w:val="22"/>
        </w:rPr>
        <w:t>ERIAL NA REDAÇÃO DA LEI Nº 6.9899</w:t>
      </w:r>
      <w:r w:rsidR="00ED66C6">
        <w:rPr>
          <w:b/>
          <w:sz w:val="22"/>
        </w:rPr>
        <w:t>,</w:t>
      </w:r>
      <w:r w:rsidR="00FD3AE4">
        <w:rPr>
          <w:b/>
          <w:sz w:val="22"/>
        </w:rPr>
        <w:t xml:space="preserve"> DE </w:t>
      </w:r>
      <w:r w:rsidR="006926DD" w:rsidRPr="006926DD">
        <w:rPr>
          <w:b/>
          <w:sz w:val="22"/>
        </w:rPr>
        <w:t>0</w:t>
      </w:r>
      <w:r w:rsidR="00EA5D8B">
        <w:rPr>
          <w:b/>
          <w:sz w:val="22"/>
        </w:rPr>
        <w:t>2</w:t>
      </w:r>
      <w:r w:rsidR="00FD3AE4">
        <w:rPr>
          <w:b/>
          <w:sz w:val="22"/>
        </w:rPr>
        <w:t xml:space="preserve"> DE </w:t>
      </w:r>
      <w:r w:rsidR="00EA5D8B">
        <w:rPr>
          <w:b/>
          <w:sz w:val="22"/>
        </w:rPr>
        <w:t>OUTUBRO</w:t>
      </w:r>
      <w:r w:rsidR="006926DD" w:rsidRPr="006926DD">
        <w:rPr>
          <w:b/>
          <w:sz w:val="22"/>
        </w:rPr>
        <w:t xml:space="preserve"> DE </w:t>
      </w:r>
      <w:proofErr w:type="gramStart"/>
      <w:r w:rsidR="006926DD" w:rsidRPr="006926DD">
        <w:rPr>
          <w:b/>
          <w:sz w:val="22"/>
        </w:rPr>
        <w:t>2024</w:t>
      </w:r>
      <w:r w:rsidR="00124448" w:rsidRPr="005F0707">
        <w:rPr>
          <w:b/>
          <w:sz w:val="22"/>
        </w:rPr>
        <w:t>.”</w:t>
      </w:r>
      <w:proofErr w:type="gramEnd"/>
    </w:p>
    <w:p w:rsidR="00EA5D8B" w:rsidRPr="00EA5D8B" w:rsidRDefault="005607BC" w:rsidP="00EA5D8B">
      <w:pPr>
        <w:autoSpaceDE w:val="0"/>
        <w:autoSpaceDN w:val="0"/>
        <w:adjustRightInd w:val="0"/>
        <w:spacing w:before="240" w:after="308"/>
        <w:ind w:left="0" w:firstLine="851"/>
        <w:rPr>
          <w:sz w:val="22"/>
        </w:rPr>
      </w:pPr>
      <w:r w:rsidRPr="005F0707">
        <w:rPr>
          <w:sz w:val="22"/>
        </w:rPr>
        <w:t xml:space="preserve">O Projeto de Lei em análise, nos termos do </w:t>
      </w:r>
      <w:r w:rsidRPr="005F0707">
        <w:rPr>
          <w:b/>
          <w:i/>
          <w:sz w:val="22"/>
        </w:rPr>
        <w:t>artigo primeiro (1º)</w:t>
      </w:r>
      <w:r w:rsidR="006926DD">
        <w:rPr>
          <w:sz w:val="22"/>
        </w:rPr>
        <w:t>, dispõe que</w:t>
      </w:r>
      <w:r w:rsidR="00FD3AE4">
        <w:rPr>
          <w:sz w:val="22"/>
        </w:rPr>
        <w:t>,</w:t>
      </w:r>
      <w:r w:rsidR="006926DD">
        <w:rPr>
          <w:sz w:val="22"/>
        </w:rPr>
        <w:t xml:space="preserve"> o</w:t>
      </w:r>
      <w:r w:rsidR="006926DD" w:rsidRPr="006926DD">
        <w:rPr>
          <w:sz w:val="22"/>
        </w:rPr>
        <w:t xml:space="preserve"> </w:t>
      </w:r>
      <w:r w:rsidR="00EA5D8B" w:rsidRPr="00EA5D8B">
        <w:rPr>
          <w:sz w:val="22"/>
        </w:rPr>
        <w:t>artigo 1º da Lei Municipal nº 6.999 de 02 de outubro</w:t>
      </w:r>
      <w:r w:rsidR="00EA5D8B">
        <w:rPr>
          <w:sz w:val="22"/>
        </w:rPr>
        <w:t xml:space="preserve"> de 2024, passa a vigorar com a </w:t>
      </w:r>
      <w:r w:rsidR="00EA5D8B" w:rsidRPr="00EA5D8B">
        <w:rPr>
          <w:sz w:val="22"/>
        </w:rPr>
        <w:t>seguinte redação:</w:t>
      </w:r>
    </w:p>
    <w:p w:rsidR="00124448" w:rsidRPr="005F0707" w:rsidRDefault="00EA5D8B" w:rsidP="00EA5D8B">
      <w:pPr>
        <w:autoSpaceDE w:val="0"/>
        <w:autoSpaceDN w:val="0"/>
        <w:adjustRightInd w:val="0"/>
        <w:spacing w:before="240" w:after="308"/>
        <w:ind w:left="2268" w:firstLine="0"/>
        <w:rPr>
          <w:sz w:val="22"/>
        </w:rPr>
      </w:pPr>
      <w:r w:rsidRPr="00EA5D8B">
        <w:rPr>
          <w:sz w:val="22"/>
        </w:rPr>
        <w:t>“Art</w:t>
      </w:r>
      <w:r>
        <w:rPr>
          <w:sz w:val="22"/>
        </w:rPr>
        <w:t>.</w:t>
      </w:r>
      <w:r w:rsidRPr="00EA5D8B">
        <w:rPr>
          <w:sz w:val="22"/>
        </w:rPr>
        <w:t xml:space="preserve"> 1º Fica o Poder Execu</w:t>
      </w:r>
      <w:r>
        <w:rPr>
          <w:sz w:val="22"/>
        </w:rPr>
        <w:t xml:space="preserve">tivo autorizado a abrir crédito </w:t>
      </w:r>
      <w:r w:rsidRPr="00EA5D8B">
        <w:rPr>
          <w:sz w:val="22"/>
        </w:rPr>
        <w:t>orçamentário especial, no valor de R$ 261.480,90</w:t>
      </w:r>
      <w:r>
        <w:rPr>
          <w:sz w:val="22"/>
        </w:rPr>
        <w:t xml:space="preserve"> </w:t>
      </w:r>
      <w:r w:rsidRPr="00EA5D8B">
        <w:rPr>
          <w:sz w:val="22"/>
        </w:rPr>
        <w:t>(duzentos e sessenta e um mil, quatrocentos e oitenta</w:t>
      </w:r>
      <w:r>
        <w:rPr>
          <w:sz w:val="22"/>
        </w:rPr>
        <w:t xml:space="preserve"> </w:t>
      </w:r>
      <w:r w:rsidRPr="00EA5D8B">
        <w:rPr>
          <w:sz w:val="22"/>
        </w:rPr>
        <w:t>reis e noventa centavos), para criação de ação na Lei</w:t>
      </w:r>
      <w:r>
        <w:rPr>
          <w:sz w:val="22"/>
        </w:rPr>
        <w:t xml:space="preserve"> Orçamentá</w:t>
      </w:r>
      <w:r w:rsidRPr="00EA5D8B">
        <w:rPr>
          <w:sz w:val="22"/>
        </w:rPr>
        <w:t>ria Anual — LOA/2024, e adequação do</w:t>
      </w:r>
      <w:r>
        <w:rPr>
          <w:sz w:val="22"/>
        </w:rPr>
        <w:t xml:space="preserve"> </w:t>
      </w:r>
      <w:r w:rsidRPr="00EA5D8B">
        <w:rPr>
          <w:sz w:val="22"/>
        </w:rPr>
        <w:t xml:space="preserve">orçamento da Secretaria Municipal de Políticas </w:t>
      </w:r>
      <w:proofErr w:type="gramStart"/>
      <w:r w:rsidRPr="00EA5D8B">
        <w:rPr>
          <w:sz w:val="22"/>
        </w:rPr>
        <w:t>Sociais.”</w:t>
      </w:r>
      <w:proofErr w:type="gramEnd"/>
    </w:p>
    <w:p w:rsidR="00EA5D8B" w:rsidRPr="00EA5D8B" w:rsidRDefault="005607BC" w:rsidP="00EA5D8B">
      <w:pPr>
        <w:spacing w:before="240" w:after="308"/>
        <w:ind w:left="0" w:firstLine="851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segundo (2º)</w:t>
      </w:r>
      <w:r w:rsidRPr="005F0707">
        <w:rPr>
          <w:sz w:val="22"/>
        </w:rPr>
        <w:t xml:space="preserve"> determina que </w:t>
      </w:r>
      <w:r w:rsidR="006926DD">
        <w:rPr>
          <w:sz w:val="22"/>
        </w:rPr>
        <w:t>o</w:t>
      </w:r>
      <w:r w:rsidR="006926DD" w:rsidRPr="006926DD">
        <w:rPr>
          <w:sz w:val="22"/>
        </w:rPr>
        <w:t xml:space="preserve"> </w:t>
      </w:r>
      <w:r w:rsidR="00EA5D8B" w:rsidRPr="00EA5D8B">
        <w:rPr>
          <w:sz w:val="22"/>
        </w:rPr>
        <w:t>artigo 3º da Lei Municipal nº 6.999 de 20 de 02 de o</w:t>
      </w:r>
      <w:r w:rsidR="00EA5D8B">
        <w:rPr>
          <w:sz w:val="22"/>
        </w:rPr>
        <w:t xml:space="preserve">utubro de 2024, passa a vigorar </w:t>
      </w:r>
      <w:r w:rsidR="00EA5D8B" w:rsidRPr="00EA5D8B">
        <w:rPr>
          <w:sz w:val="22"/>
        </w:rPr>
        <w:t>com a seguinte redação:</w:t>
      </w:r>
    </w:p>
    <w:p w:rsidR="00124448" w:rsidRPr="005F0707" w:rsidRDefault="00EA5D8B" w:rsidP="00EA5D8B">
      <w:pPr>
        <w:spacing w:before="240" w:after="308"/>
        <w:ind w:left="2268" w:firstLine="0"/>
        <w:rPr>
          <w:sz w:val="22"/>
        </w:rPr>
      </w:pPr>
      <w:r w:rsidRPr="00EA5D8B">
        <w:rPr>
          <w:sz w:val="22"/>
        </w:rPr>
        <w:t>“Art. 3 Para ocorrer o crédi</w:t>
      </w:r>
      <w:r>
        <w:rPr>
          <w:sz w:val="22"/>
        </w:rPr>
        <w:t xml:space="preserve">to indicado no artigo anterior, </w:t>
      </w:r>
      <w:r w:rsidRPr="00EA5D8B">
        <w:rPr>
          <w:sz w:val="22"/>
        </w:rPr>
        <w:t xml:space="preserve">será utilizado, em parte, como recurso o </w:t>
      </w:r>
      <w:proofErr w:type="gramStart"/>
      <w:r w:rsidRPr="00EA5D8B">
        <w:rPr>
          <w:sz w:val="22"/>
        </w:rPr>
        <w:t>superávit:”</w:t>
      </w:r>
      <w:proofErr w:type="gramEnd"/>
      <w:r w:rsidR="00A76045">
        <w:rPr>
          <w:sz w:val="22"/>
        </w:rPr>
        <w:t>,</w:t>
      </w:r>
      <w:r w:rsidR="005607BC" w:rsidRPr="005F0707">
        <w:rPr>
          <w:sz w:val="22"/>
        </w:rPr>
        <w:t xml:space="preserve"> </w:t>
      </w:r>
      <w:r w:rsidRPr="00EA5D8B">
        <w:rPr>
          <w:sz w:val="22"/>
          <w:u w:val="single"/>
        </w:rPr>
        <w:t>conjunto</w:t>
      </w:r>
      <w:r w:rsidR="00A76045" w:rsidRPr="00EA5D8B">
        <w:rPr>
          <w:sz w:val="22"/>
          <w:u w:val="single"/>
        </w:rPr>
        <w:t xml:space="preserve"> à</w:t>
      </w:r>
      <w:r w:rsidR="005607BC" w:rsidRPr="00EA5D8B">
        <w:rPr>
          <w:sz w:val="22"/>
          <w:u w:val="single"/>
        </w:rPr>
        <w:t xml:space="preserve"> tabela </w:t>
      </w:r>
      <w:r w:rsidR="00A76045" w:rsidRPr="00EA5D8B">
        <w:rPr>
          <w:sz w:val="22"/>
          <w:u w:val="single"/>
        </w:rPr>
        <w:t>expressa</w:t>
      </w:r>
      <w:r w:rsidR="005607BC" w:rsidRPr="00EA5D8B">
        <w:rPr>
          <w:sz w:val="22"/>
          <w:u w:val="single"/>
        </w:rPr>
        <w:t xml:space="preserve"> na redação do Projeto.</w:t>
      </w:r>
      <w:r w:rsidR="005607BC" w:rsidRPr="005F0707">
        <w:rPr>
          <w:sz w:val="22"/>
        </w:rPr>
        <w:t xml:space="preserve"> </w:t>
      </w:r>
    </w:p>
    <w:p w:rsidR="00A76045" w:rsidRPr="005F0707" w:rsidRDefault="005607BC" w:rsidP="00EA5D8B">
      <w:pPr>
        <w:spacing w:before="240" w:after="0"/>
        <w:ind w:left="0" w:firstLine="851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terceiro (3º)</w:t>
      </w:r>
      <w:r w:rsidR="006E1553" w:rsidRPr="005F0707">
        <w:rPr>
          <w:sz w:val="22"/>
        </w:rPr>
        <w:t xml:space="preserve"> </w:t>
      </w:r>
      <w:r w:rsidR="00D02841">
        <w:rPr>
          <w:sz w:val="22"/>
        </w:rPr>
        <w:t xml:space="preserve">alude </w:t>
      </w:r>
      <w:r w:rsidR="00DC7170" w:rsidRPr="005F0707">
        <w:rPr>
          <w:sz w:val="22"/>
        </w:rPr>
        <w:t>que</w:t>
      </w:r>
      <w:r w:rsidR="00A76045">
        <w:rPr>
          <w:sz w:val="22"/>
        </w:rPr>
        <w:t xml:space="preserve"> </w:t>
      </w:r>
      <w:r w:rsidR="00EA5D8B">
        <w:rPr>
          <w:sz w:val="22"/>
        </w:rPr>
        <w:t>re</w:t>
      </w:r>
      <w:r w:rsidR="00EA5D8B" w:rsidRPr="00EA5D8B">
        <w:rPr>
          <w:sz w:val="22"/>
        </w:rPr>
        <w:t>vogadas as disposições em contrário, esta Le</w:t>
      </w:r>
      <w:r w:rsidR="00EA5D8B">
        <w:rPr>
          <w:sz w:val="22"/>
        </w:rPr>
        <w:t xml:space="preserve">i entra em vigor na data de sua </w:t>
      </w:r>
      <w:r w:rsidR="00EA5D8B" w:rsidRPr="00EA5D8B">
        <w:rPr>
          <w:sz w:val="22"/>
        </w:rPr>
        <w:t>publicação, retroagindo os seus efeitos à data de publicação da Lei nº 6.999/2024, 02 de</w:t>
      </w:r>
      <w:r w:rsidR="00EA5D8B">
        <w:rPr>
          <w:sz w:val="22"/>
        </w:rPr>
        <w:t xml:space="preserve"> </w:t>
      </w:r>
      <w:r w:rsidR="00EA5D8B" w:rsidRPr="00EA5D8B">
        <w:rPr>
          <w:sz w:val="22"/>
        </w:rPr>
        <w:t>outubro de 2024.</w:t>
      </w:r>
    </w:p>
    <w:p w:rsidR="005F0707" w:rsidRPr="00FD3AE4" w:rsidRDefault="00ED66C6" w:rsidP="00A76045">
      <w:pPr>
        <w:pStyle w:val="Ttulo2"/>
        <w:spacing w:line="360" w:lineRule="auto"/>
        <w:ind w:left="0" w:right="46" w:firstLine="0"/>
        <w:rPr>
          <w:sz w:val="22"/>
        </w:rPr>
      </w:pPr>
      <w:r>
        <w:rPr>
          <w:sz w:val="22"/>
        </w:rPr>
        <w:t>DA COMPETÊNCIA E INICIATIVA</w:t>
      </w:r>
    </w:p>
    <w:p w:rsidR="005F0707" w:rsidRPr="00FD3AE4" w:rsidRDefault="00ED66C6" w:rsidP="002E2B29">
      <w:pPr>
        <w:spacing w:before="240" w:after="0"/>
        <w:ind w:left="0" w:firstLine="851"/>
        <w:rPr>
          <w:b/>
          <w:sz w:val="22"/>
        </w:rPr>
      </w:pPr>
      <w:r>
        <w:rPr>
          <w:sz w:val="22"/>
        </w:rPr>
        <w:t>Sob o aspecto legislativo formal, a proposição em exame se figura revestida da condição legal no que concerne à competência, bem como quanto à inici</w:t>
      </w:r>
      <w:r w:rsidR="00A76045">
        <w:rPr>
          <w:sz w:val="22"/>
        </w:rPr>
        <w:t xml:space="preserve">ativa, que é privativa do Chefe do Executivo: </w:t>
      </w:r>
    </w:p>
    <w:p w:rsidR="00ED66C6" w:rsidRDefault="00A76045" w:rsidP="002E2B29">
      <w:pPr>
        <w:spacing w:after="0"/>
        <w:ind w:left="2268" w:firstLine="0"/>
        <w:rPr>
          <w:b/>
          <w:i/>
          <w:sz w:val="22"/>
        </w:rPr>
      </w:pPr>
      <w:r>
        <w:rPr>
          <w:b/>
          <w:i/>
          <w:sz w:val="22"/>
        </w:rPr>
        <w:t>A</w:t>
      </w:r>
      <w:r w:rsidR="005607BC" w:rsidRPr="005F0707">
        <w:rPr>
          <w:b/>
          <w:i/>
          <w:sz w:val="22"/>
        </w:rPr>
        <w:t xml:space="preserve">rt. </w:t>
      </w:r>
      <w:r w:rsidR="00ED66C6">
        <w:rPr>
          <w:b/>
          <w:i/>
          <w:sz w:val="22"/>
        </w:rPr>
        <w:t>30</w:t>
      </w:r>
      <w:r w:rsidR="005607BC" w:rsidRPr="005F0707">
        <w:rPr>
          <w:b/>
          <w:i/>
          <w:sz w:val="22"/>
        </w:rPr>
        <w:t xml:space="preserve">. </w:t>
      </w:r>
      <w:r w:rsidR="00ED66C6">
        <w:rPr>
          <w:b/>
          <w:i/>
          <w:sz w:val="22"/>
        </w:rPr>
        <w:t>Compete aos Municípios:</w:t>
      </w:r>
    </w:p>
    <w:p w:rsidR="005F0707" w:rsidRDefault="00ED66C6" w:rsidP="008027AF">
      <w:pPr>
        <w:ind w:left="2268" w:firstLine="0"/>
        <w:rPr>
          <w:i/>
          <w:sz w:val="22"/>
        </w:rPr>
      </w:pPr>
      <w:r>
        <w:rPr>
          <w:b/>
          <w:i/>
          <w:sz w:val="22"/>
        </w:rPr>
        <w:t xml:space="preserve">I – </w:t>
      </w:r>
      <w:proofErr w:type="gramStart"/>
      <w:r>
        <w:rPr>
          <w:b/>
          <w:i/>
          <w:sz w:val="22"/>
        </w:rPr>
        <w:t>legislar</w:t>
      </w:r>
      <w:proofErr w:type="gramEnd"/>
      <w:r>
        <w:rPr>
          <w:b/>
          <w:i/>
          <w:sz w:val="22"/>
        </w:rPr>
        <w:t xml:space="preserve"> sobre assuntos de interesse local;</w:t>
      </w:r>
      <w:r w:rsidR="005607BC" w:rsidRPr="005F0707">
        <w:rPr>
          <w:i/>
          <w:sz w:val="22"/>
        </w:rPr>
        <w:t xml:space="preserve"> </w:t>
      </w:r>
    </w:p>
    <w:p w:rsidR="000F0F55" w:rsidRDefault="00ED66C6" w:rsidP="00A76045">
      <w:pPr>
        <w:spacing w:before="240"/>
        <w:ind w:left="0" w:firstLine="851"/>
        <w:rPr>
          <w:sz w:val="22"/>
        </w:rPr>
      </w:pPr>
      <w:r>
        <w:rPr>
          <w:sz w:val="22"/>
        </w:rPr>
        <w:t>O presente Projeto de Lei foi elaborado no exercício da competência legislativa, consoante o disposto no artigo 30, inciso I, da Constituição Federal, já que comete aos Municípios legislar sobre assuntos de interesse local.</w:t>
      </w:r>
    </w:p>
    <w:p w:rsidR="00ED66C6" w:rsidRDefault="00FD3AE4" w:rsidP="002E2B29">
      <w:pPr>
        <w:spacing w:before="240" w:after="0"/>
        <w:ind w:left="0" w:firstLine="851"/>
        <w:rPr>
          <w:sz w:val="22"/>
        </w:rPr>
      </w:pPr>
      <w:r>
        <w:rPr>
          <w:sz w:val="22"/>
        </w:rPr>
        <w:t>Por interesse loca</w:t>
      </w:r>
      <w:r w:rsidR="00ED66C6">
        <w:rPr>
          <w:sz w:val="22"/>
        </w:rPr>
        <w:t>l entende-se:</w:t>
      </w:r>
    </w:p>
    <w:p w:rsidR="00ED66C6" w:rsidRDefault="00ED66C6" w:rsidP="002E2B29">
      <w:pPr>
        <w:spacing w:after="0"/>
        <w:ind w:left="2268" w:firstLine="0"/>
        <w:rPr>
          <w:i/>
          <w:sz w:val="22"/>
        </w:rPr>
      </w:pPr>
      <w:r>
        <w:rPr>
          <w:i/>
          <w:sz w:val="22"/>
        </w:rPr>
        <w:t xml:space="preserve">“Todos os assuntos do Município, mesmo em que ele não fosse o único interessado, desde que seja o principal. É a sua predominância; tudo que repercute direta e imediatamente </w:t>
      </w:r>
      <w:r w:rsidR="00E75653">
        <w:rPr>
          <w:i/>
          <w:sz w:val="22"/>
        </w:rPr>
        <w:t>na vida municipal é de interesse local”.</w:t>
      </w:r>
    </w:p>
    <w:p w:rsidR="00E75653" w:rsidRDefault="00E75653" w:rsidP="008027AF">
      <w:pPr>
        <w:ind w:left="2268" w:firstLine="0"/>
        <w:rPr>
          <w:sz w:val="22"/>
        </w:rPr>
      </w:pPr>
      <w:r>
        <w:rPr>
          <w:sz w:val="22"/>
        </w:rPr>
        <w:t xml:space="preserve">(CASTRO, José Nilo de, </w:t>
      </w:r>
      <w:r>
        <w:rPr>
          <w:i/>
          <w:sz w:val="22"/>
        </w:rPr>
        <w:t xml:space="preserve">in </w:t>
      </w:r>
      <w:r>
        <w:rPr>
          <w:sz w:val="22"/>
        </w:rPr>
        <w:t xml:space="preserve">Direito Municipal Positivo, 4. </w:t>
      </w:r>
      <w:proofErr w:type="gramStart"/>
      <w:r>
        <w:rPr>
          <w:sz w:val="22"/>
        </w:rPr>
        <w:t>Ed., Editora Del Rey,</w:t>
      </w:r>
      <w:proofErr w:type="gramEnd"/>
      <w:r>
        <w:rPr>
          <w:sz w:val="22"/>
        </w:rPr>
        <w:t xml:space="preserve"> Belo Horizonte, 1999, p. 49)</w:t>
      </w:r>
    </w:p>
    <w:p w:rsidR="00830340" w:rsidRDefault="00E75653" w:rsidP="00A76045">
      <w:pPr>
        <w:spacing w:before="240"/>
        <w:ind w:left="0" w:firstLine="851"/>
        <w:rPr>
          <w:sz w:val="22"/>
        </w:rPr>
      </w:pPr>
      <w:r>
        <w:rPr>
          <w:sz w:val="22"/>
        </w:rPr>
        <w:t>A competência do Município, portanto, reside no direito subjetivo público de tomar toda e qualquer providência, em assunto de interesse local, isto é,</w:t>
      </w:r>
      <w:r w:rsidR="00CD0B00">
        <w:rPr>
          <w:sz w:val="22"/>
        </w:rPr>
        <w:t xml:space="preserve"> em assuntos de seu peculiar interesse, legislando, administrando, tributando, fiscalizando, sempre nos limites ou parâmetros fixados pela Constituição da República e também </w:t>
      </w:r>
      <w:r w:rsidR="00830340">
        <w:rPr>
          <w:sz w:val="22"/>
        </w:rPr>
        <w:t>pela Constituição Estadual.</w:t>
      </w:r>
    </w:p>
    <w:p w:rsidR="00830340" w:rsidRDefault="00830340" w:rsidP="00A76045">
      <w:pPr>
        <w:spacing w:before="240"/>
        <w:ind w:left="0" w:firstLine="851"/>
        <w:rPr>
          <w:sz w:val="22"/>
        </w:rPr>
      </w:pPr>
      <w:r>
        <w:rPr>
          <w:b/>
          <w:sz w:val="22"/>
          <w:u w:val="single"/>
        </w:rPr>
        <w:t>O caso em apreço visa, tão somente, a correção de erro material.</w:t>
      </w:r>
      <w:r>
        <w:rPr>
          <w:sz w:val="22"/>
        </w:rPr>
        <w:t xml:space="preserve"> Assim, sob o aspecto legislativo formal, ora em análise, a proposição em exame se afigura revestida da condição legal no que concerne tanto à competência, quanto à iniciativa, não existindo obstáculos legais a sua tramitação nesta Câmara Municipal.</w:t>
      </w:r>
    </w:p>
    <w:p w:rsidR="000F0F55" w:rsidRPr="00FD3AE4" w:rsidRDefault="00830340" w:rsidP="00A76045">
      <w:pPr>
        <w:spacing w:before="240"/>
        <w:ind w:left="0" w:firstLine="851"/>
        <w:rPr>
          <w:b/>
          <w:sz w:val="22"/>
          <w:u w:val="single"/>
        </w:rPr>
      </w:pPr>
      <w:r w:rsidRPr="00EA5D8B">
        <w:rPr>
          <w:b/>
          <w:sz w:val="22"/>
          <w:u w:val="single"/>
        </w:rPr>
        <w:t>Vale ressaltar que permanecem sem modificações todas as demais informações já descritas e apr</w:t>
      </w:r>
      <w:r w:rsidR="00336072" w:rsidRPr="00EA5D8B">
        <w:rPr>
          <w:b/>
          <w:sz w:val="22"/>
          <w:u w:val="single"/>
        </w:rPr>
        <w:t xml:space="preserve">ovadas na Lei Municipal nº </w:t>
      </w:r>
      <w:r w:rsidR="00EA5D8B" w:rsidRPr="00EA5D8B">
        <w:rPr>
          <w:b/>
          <w:sz w:val="22"/>
          <w:u w:val="single"/>
        </w:rPr>
        <w:t>6.999</w:t>
      </w:r>
      <w:r w:rsidRPr="00EA5D8B">
        <w:rPr>
          <w:b/>
          <w:sz w:val="22"/>
          <w:u w:val="single"/>
        </w:rPr>
        <w:t>/2024.</w:t>
      </w:r>
    </w:p>
    <w:p w:rsidR="000F0F55" w:rsidRPr="005F0707" w:rsidRDefault="000F0F55" w:rsidP="00A76045">
      <w:pPr>
        <w:spacing w:before="240" w:after="0"/>
        <w:ind w:left="0" w:firstLine="851"/>
        <w:rPr>
          <w:sz w:val="22"/>
        </w:rPr>
      </w:pPr>
      <w:r w:rsidRPr="005F0707">
        <w:rPr>
          <w:sz w:val="22"/>
        </w:rPr>
        <w:t xml:space="preserve">Isto posto, S.M.J., </w:t>
      </w:r>
      <w:r w:rsidRPr="005F0707">
        <w:rPr>
          <w:b/>
          <w:sz w:val="22"/>
          <w:u w:val="single" w:color="000000"/>
        </w:rPr>
        <w:t>não se vislumbra obstáculo legal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>à regular tramitação do Projeto de Lei</w:t>
      </w:r>
      <w:r>
        <w:rPr>
          <w:i/>
          <w:sz w:val="22"/>
        </w:rPr>
        <w:t xml:space="preserve">. </w:t>
      </w:r>
      <w:r w:rsidRPr="005F0707">
        <w:rPr>
          <w:b/>
          <w:sz w:val="22"/>
          <w:u w:val="single" w:color="000000"/>
        </w:rPr>
        <w:t>Insta registrar que este parecer se refere exclusivamente aos aspectos legais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de tramitação, sendo que a questão de mérito cabe única e exclusivamente ao Douto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Plenário desta Casa de Leis</w:t>
      </w:r>
      <w:r w:rsidRPr="005F0707">
        <w:rPr>
          <w:rFonts w:ascii="Calibri" w:eastAsia="Calibri" w:hAnsi="Calibri" w:cs="Calibri"/>
          <w:b/>
          <w:sz w:val="22"/>
          <w:u w:val="single" w:color="000000"/>
        </w:rPr>
        <w:t>.</w:t>
      </w:r>
      <w:r w:rsidRPr="005F0707">
        <w:rPr>
          <w:rFonts w:ascii="Calibri" w:eastAsia="Calibri" w:hAnsi="Calibri" w:cs="Calibri"/>
          <w:b/>
          <w:sz w:val="22"/>
        </w:rPr>
        <w:t xml:space="preserve"> </w:t>
      </w:r>
    </w:p>
    <w:p w:rsidR="000F0F55" w:rsidRDefault="000F0F55" w:rsidP="00830340">
      <w:pPr>
        <w:spacing w:after="0"/>
        <w:ind w:left="0" w:firstLine="851"/>
        <w:rPr>
          <w:sz w:val="22"/>
        </w:rPr>
      </w:pPr>
    </w:p>
    <w:p w:rsidR="000F0F55" w:rsidRDefault="000F0F55" w:rsidP="00830340">
      <w:pPr>
        <w:spacing w:after="0"/>
        <w:ind w:left="0" w:firstLine="851"/>
        <w:rPr>
          <w:sz w:val="22"/>
        </w:rPr>
      </w:pPr>
    </w:p>
    <w:p w:rsidR="006A0F4E" w:rsidRPr="00FD3AE4" w:rsidRDefault="005607BC" w:rsidP="00A76045">
      <w:pPr>
        <w:pStyle w:val="Ttulo1"/>
        <w:spacing w:line="360" w:lineRule="auto"/>
        <w:ind w:left="0" w:right="0" w:firstLine="0"/>
        <w:jc w:val="both"/>
        <w:rPr>
          <w:sz w:val="22"/>
          <w:u w:val="none"/>
        </w:rPr>
      </w:pPr>
      <w:r w:rsidRPr="000F0F55">
        <w:rPr>
          <w:sz w:val="22"/>
          <w:u w:val="none"/>
        </w:rPr>
        <w:t xml:space="preserve">JUSTIFICATIVA DO PROJETO DE LEI </w:t>
      </w:r>
      <w:r w:rsidRPr="00FD3AE4">
        <w:rPr>
          <w:sz w:val="22"/>
        </w:rPr>
        <w:t xml:space="preserve"> </w:t>
      </w:r>
    </w:p>
    <w:p w:rsidR="00EA5D8B" w:rsidRPr="00EA5D8B" w:rsidRDefault="00EA5D8B" w:rsidP="002E2B29">
      <w:pPr>
        <w:spacing w:after="0"/>
        <w:ind w:left="-5" w:right="47" w:firstLine="713"/>
        <w:rPr>
          <w:i/>
          <w:sz w:val="22"/>
        </w:rPr>
      </w:pPr>
      <w:r w:rsidRPr="00EA5D8B">
        <w:rPr>
          <w:i/>
          <w:sz w:val="22"/>
        </w:rPr>
        <w:t>O presente Projeto de Le</w:t>
      </w:r>
      <w:r>
        <w:rPr>
          <w:i/>
          <w:sz w:val="22"/>
        </w:rPr>
        <w:t xml:space="preserve">i que ora enviamos à apreciação </w:t>
      </w:r>
      <w:r w:rsidRPr="00EA5D8B">
        <w:rPr>
          <w:i/>
          <w:sz w:val="22"/>
        </w:rPr>
        <w:t>dessa Egrégia Casa Legislativa, tem por objeto a correção d</w:t>
      </w:r>
      <w:r>
        <w:rPr>
          <w:i/>
          <w:sz w:val="22"/>
        </w:rPr>
        <w:t xml:space="preserve">e erro material ocorrido na Lei </w:t>
      </w:r>
      <w:r w:rsidRPr="00EA5D8B">
        <w:rPr>
          <w:i/>
          <w:sz w:val="22"/>
        </w:rPr>
        <w:t>Municipal nº 6.999/2024.</w:t>
      </w:r>
    </w:p>
    <w:p w:rsidR="00EA5D8B" w:rsidRPr="00EA5D8B" w:rsidRDefault="00EA5D8B" w:rsidP="002E2B29">
      <w:pPr>
        <w:spacing w:after="0"/>
        <w:ind w:right="47" w:firstLine="698"/>
        <w:rPr>
          <w:i/>
          <w:sz w:val="22"/>
        </w:rPr>
      </w:pPr>
      <w:r w:rsidRPr="00EA5D8B">
        <w:rPr>
          <w:i/>
          <w:sz w:val="22"/>
        </w:rPr>
        <w:t>Justifica-se a correção po</w:t>
      </w:r>
      <w:r>
        <w:rPr>
          <w:i/>
          <w:sz w:val="22"/>
        </w:rPr>
        <w:t xml:space="preserve">is seu objetivo é, tão somente, </w:t>
      </w:r>
      <w:r w:rsidRPr="00EA5D8B">
        <w:rPr>
          <w:i/>
          <w:sz w:val="22"/>
        </w:rPr>
        <w:t>adequar à Lei Municipal nº 6.999/2024 ao valor correto do recurso disponível para utilização.</w:t>
      </w:r>
    </w:p>
    <w:p w:rsidR="00EA5D8B" w:rsidRPr="00EA5D8B" w:rsidRDefault="00EA5D8B" w:rsidP="002E2B29">
      <w:pPr>
        <w:spacing w:after="0"/>
        <w:ind w:left="-5" w:right="47" w:firstLine="713"/>
        <w:rPr>
          <w:i/>
          <w:sz w:val="22"/>
        </w:rPr>
      </w:pPr>
      <w:r w:rsidRPr="00EA5D8B">
        <w:rPr>
          <w:i/>
          <w:sz w:val="22"/>
        </w:rPr>
        <w:t>A correção pretendida e de</w:t>
      </w:r>
      <w:r>
        <w:rPr>
          <w:i/>
          <w:sz w:val="22"/>
        </w:rPr>
        <w:t xml:space="preserve">vidamente justificada, consiste </w:t>
      </w:r>
      <w:r w:rsidRPr="00EA5D8B">
        <w:rPr>
          <w:i/>
          <w:sz w:val="22"/>
        </w:rPr>
        <w:t>única e exclusivamente na alteração da redação dos arti</w:t>
      </w:r>
      <w:r>
        <w:rPr>
          <w:i/>
          <w:sz w:val="22"/>
        </w:rPr>
        <w:t xml:space="preserve">gos 1º e 3º da Lei Municipal nº </w:t>
      </w:r>
      <w:r w:rsidRPr="00EA5D8B">
        <w:rPr>
          <w:i/>
          <w:sz w:val="22"/>
        </w:rPr>
        <w:t>6.999/2024, para correção dos valores dos recursos, dev</w:t>
      </w:r>
      <w:r>
        <w:rPr>
          <w:i/>
          <w:sz w:val="22"/>
        </w:rPr>
        <w:t xml:space="preserve">ido a um erro de digitação, que </w:t>
      </w:r>
      <w:r w:rsidRPr="00EA5D8B">
        <w:rPr>
          <w:i/>
          <w:sz w:val="22"/>
        </w:rPr>
        <w:t xml:space="preserve">“AUTORIZA A ABERTURA DE CRÉDITO ESPECIAL </w:t>
      </w:r>
      <w:r>
        <w:rPr>
          <w:i/>
          <w:sz w:val="22"/>
        </w:rPr>
        <w:t xml:space="preserve">NA FORMA DOS ARTIGOS 42 E 43 DA </w:t>
      </w:r>
      <w:r w:rsidRPr="00EA5D8B">
        <w:rPr>
          <w:i/>
          <w:sz w:val="22"/>
        </w:rPr>
        <w:t>LEI 4.320/64”</w:t>
      </w:r>
    </w:p>
    <w:p w:rsidR="00EA5D8B" w:rsidRPr="00EA5D8B" w:rsidRDefault="00EA5D8B" w:rsidP="002E2B29">
      <w:pPr>
        <w:spacing w:after="0"/>
        <w:ind w:left="-5" w:right="47" w:firstLine="713"/>
        <w:rPr>
          <w:i/>
          <w:sz w:val="22"/>
        </w:rPr>
      </w:pPr>
      <w:r w:rsidRPr="00EA5D8B">
        <w:rPr>
          <w:i/>
          <w:sz w:val="22"/>
        </w:rPr>
        <w:t xml:space="preserve">Vale ressaltar também que </w:t>
      </w:r>
      <w:r>
        <w:rPr>
          <w:i/>
          <w:sz w:val="22"/>
        </w:rPr>
        <w:t xml:space="preserve">permanecem sem modificações </w:t>
      </w:r>
      <w:r w:rsidRPr="00EA5D8B">
        <w:rPr>
          <w:i/>
          <w:sz w:val="22"/>
        </w:rPr>
        <w:t>todas as demais informações já descritas e aprovadas na Lei Municipal nº 6.999/2024.</w:t>
      </w:r>
    </w:p>
    <w:p w:rsidR="00DC7170" w:rsidRPr="00EA5D8B" w:rsidRDefault="00EA5D8B" w:rsidP="002E2B29">
      <w:pPr>
        <w:spacing w:after="0"/>
        <w:ind w:left="-5" w:right="47" w:firstLine="713"/>
        <w:rPr>
          <w:i/>
          <w:sz w:val="22"/>
        </w:rPr>
      </w:pPr>
      <w:r w:rsidRPr="00EA5D8B">
        <w:rPr>
          <w:i/>
          <w:sz w:val="22"/>
        </w:rPr>
        <w:t>Por todo o exposto,</w:t>
      </w:r>
      <w:r>
        <w:rPr>
          <w:i/>
          <w:sz w:val="22"/>
        </w:rPr>
        <w:t xml:space="preserve"> solicitamos o empenho de Vossa </w:t>
      </w:r>
      <w:r w:rsidRPr="00EA5D8B">
        <w:rPr>
          <w:i/>
          <w:sz w:val="22"/>
        </w:rPr>
        <w:t>Excelência e dos demais Vereadores com assento ness</w:t>
      </w:r>
      <w:r>
        <w:rPr>
          <w:i/>
          <w:sz w:val="22"/>
        </w:rPr>
        <w:t xml:space="preserve">a Laboriosa Casa Legislativa no </w:t>
      </w:r>
      <w:r w:rsidRPr="00EA5D8B">
        <w:rPr>
          <w:i/>
          <w:sz w:val="22"/>
        </w:rPr>
        <w:t>sentido da discussão e aprovação desta propositura, visto se tratar de mero erro material.</w:t>
      </w:r>
    </w:p>
    <w:p w:rsidR="008027AF" w:rsidRPr="005F0707" w:rsidRDefault="008027AF" w:rsidP="005F0707">
      <w:pPr>
        <w:spacing w:after="0"/>
        <w:ind w:left="-5" w:right="47"/>
        <w:rPr>
          <w:b/>
          <w:sz w:val="22"/>
          <w:u w:val="single"/>
        </w:rPr>
      </w:pPr>
    </w:p>
    <w:p w:rsidR="005F0707" w:rsidRPr="00FD3AE4" w:rsidRDefault="00336072" w:rsidP="00A76045">
      <w:pPr>
        <w:pStyle w:val="Ttulo2"/>
        <w:spacing w:line="360" w:lineRule="auto"/>
        <w:rPr>
          <w:sz w:val="22"/>
        </w:rPr>
      </w:pPr>
      <w:r>
        <w:rPr>
          <w:sz w:val="22"/>
        </w:rPr>
        <w:t>QUORUM</w:t>
      </w:r>
    </w:p>
    <w:p w:rsidR="006A0F4E" w:rsidRPr="005F0707" w:rsidRDefault="005607BC" w:rsidP="008027AF">
      <w:pPr>
        <w:spacing w:before="240" w:after="0"/>
        <w:ind w:left="0" w:firstLine="851"/>
        <w:rPr>
          <w:sz w:val="22"/>
        </w:rPr>
      </w:pPr>
      <w:r w:rsidRPr="005F0707">
        <w:rPr>
          <w:sz w:val="22"/>
        </w:rPr>
        <w:t xml:space="preserve">Oportuno esclarecer que é exigido </w:t>
      </w:r>
      <w:r w:rsidRPr="005F0707">
        <w:rPr>
          <w:b/>
          <w:sz w:val="22"/>
        </w:rPr>
        <w:t>maioria simples</w:t>
      </w:r>
      <w:r w:rsidRPr="005F0707">
        <w:rPr>
          <w:sz w:val="22"/>
        </w:rPr>
        <w:t>, nos termos do artigo 53</w:t>
      </w:r>
      <w:r w:rsidR="005F0707">
        <w:rPr>
          <w:sz w:val="22"/>
        </w:rPr>
        <w:t>,</w:t>
      </w:r>
      <w:r w:rsidRPr="005F0707">
        <w:rPr>
          <w:sz w:val="22"/>
        </w:rPr>
        <w:t xml:space="preserve"> da L</w:t>
      </w:r>
      <w:r w:rsidR="005F0707">
        <w:rPr>
          <w:sz w:val="22"/>
        </w:rPr>
        <w:t xml:space="preserve">ei </w:t>
      </w:r>
      <w:r w:rsidRPr="005F0707">
        <w:rPr>
          <w:sz w:val="22"/>
        </w:rPr>
        <w:t>O</w:t>
      </w:r>
      <w:r w:rsidR="005F0707">
        <w:rPr>
          <w:sz w:val="22"/>
        </w:rPr>
        <w:t xml:space="preserve">rgânica do </w:t>
      </w:r>
      <w:r w:rsidRPr="005F0707">
        <w:rPr>
          <w:sz w:val="22"/>
        </w:rPr>
        <w:t>M</w:t>
      </w:r>
      <w:r w:rsidR="005F0707">
        <w:rPr>
          <w:sz w:val="22"/>
        </w:rPr>
        <w:t>unicípio,</w:t>
      </w:r>
      <w:r w:rsidRPr="005F0707">
        <w:rPr>
          <w:sz w:val="22"/>
        </w:rPr>
        <w:t xml:space="preserve"> e do artigo 56,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III, do R</w:t>
      </w:r>
      <w:r w:rsidR="005F0707">
        <w:rPr>
          <w:sz w:val="22"/>
        </w:rPr>
        <w:t>egimento Interno da Câmara Municipal de Pouso Alegre</w:t>
      </w:r>
      <w:r w:rsidRPr="005F0707">
        <w:rPr>
          <w:sz w:val="22"/>
        </w:rPr>
        <w:t xml:space="preserve">. </w:t>
      </w:r>
    </w:p>
    <w:p w:rsidR="005F0707" w:rsidRPr="005F0707" w:rsidRDefault="005F0707" w:rsidP="002E2B29">
      <w:pPr>
        <w:spacing w:after="0"/>
        <w:ind w:left="0" w:right="50" w:firstLine="0"/>
        <w:rPr>
          <w:sz w:val="22"/>
        </w:rPr>
      </w:pPr>
    </w:p>
    <w:p w:rsidR="000F0F55" w:rsidRPr="00FD3AE4" w:rsidRDefault="005607BC" w:rsidP="00A76045">
      <w:pPr>
        <w:pStyle w:val="Ttulo2"/>
        <w:spacing w:line="360" w:lineRule="auto"/>
        <w:rPr>
          <w:sz w:val="22"/>
        </w:rPr>
      </w:pPr>
      <w:r w:rsidRPr="005F0707">
        <w:rPr>
          <w:sz w:val="22"/>
        </w:rPr>
        <w:t>CONCLUSÃO</w:t>
      </w:r>
    </w:p>
    <w:p w:rsidR="006A0F4E" w:rsidRPr="00FD3AE4" w:rsidRDefault="005607BC" w:rsidP="00A76045">
      <w:pPr>
        <w:spacing w:before="240" w:after="308"/>
        <w:ind w:left="0" w:firstLine="851"/>
        <w:rPr>
          <w:b/>
          <w:sz w:val="22"/>
        </w:rPr>
      </w:pPr>
      <w:r w:rsidRPr="005F0707">
        <w:rPr>
          <w:sz w:val="22"/>
        </w:rPr>
        <w:t xml:space="preserve">Por tais razões, exara-se </w:t>
      </w:r>
      <w:r w:rsidRPr="005F0707">
        <w:rPr>
          <w:b/>
          <w:sz w:val="22"/>
          <w:u w:val="single" w:color="000000"/>
        </w:rPr>
        <w:t>parecer favorável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 xml:space="preserve">ao regular processo de tramitação do </w:t>
      </w:r>
      <w:r w:rsidR="00124448" w:rsidRPr="005F0707">
        <w:rPr>
          <w:b/>
          <w:sz w:val="22"/>
        </w:rPr>
        <w:t>Projeto de Lei 1.</w:t>
      </w:r>
      <w:r w:rsidR="00B66A34" w:rsidRPr="005F0707">
        <w:rPr>
          <w:b/>
          <w:sz w:val="22"/>
        </w:rPr>
        <w:t>5</w:t>
      </w:r>
      <w:r w:rsidR="002E2B29">
        <w:rPr>
          <w:b/>
          <w:sz w:val="22"/>
        </w:rPr>
        <w:t>53</w:t>
      </w:r>
      <w:r w:rsidR="00DC7170" w:rsidRPr="005F0707">
        <w:rPr>
          <w:b/>
          <w:sz w:val="22"/>
        </w:rPr>
        <w:t>/2024</w:t>
      </w:r>
      <w:r w:rsidRPr="005F0707">
        <w:rPr>
          <w:sz w:val="22"/>
        </w:rPr>
        <w:t xml:space="preserve">, para ser para ser submetido à análise das </w:t>
      </w:r>
      <w:r w:rsidRPr="005F0707">
        <w:rPr>
          <w:i/>
          <w:sz w:val="22"/>
        </w:rPr>
        <w:t>‘Comissões Temáticas’</w:t>
      </w:r>
      <w:r w:rsidRPr="005F0707">
        <w:rPr>
          <w:sz w:val="22"/>
        </w:rPr>
        <w:t xml:space="preserve"> da Casa e, posteriormente, à deliberação Plenária.  </w:t>
      </w:r>
    </w:p>
    <w:p w:rsidR="006A0F4E" w:rsidRPr="005F0707" w:rsidRDefault="005607BC" w:rsidP="00A76045">
      <w:pPr>
        <w:spacing w:before="240" w:after="308"/>
        <w:ind w:left="0" w:firstLine="851"/>
        <w:rPr>
          <w:sz w:val="22"/>
        </w:rPr>
      </w:pPr>
      <w:r w:rsidRPr="005F0707">
        <w:rPr>
          <w:b/>
          <w:sz w:val="22"/>
        </w:rPr>
        <w:t>Salienta-se que o parecer jurídico, ora exarado, é de caráter meramente opinativo, sendo que a decisão final a respeito, compete exclusivamente aos ilustres membros desta Casa de Leis</w:t>
      </w:r>
      <w:r w:rsidRPr="005F0707">
        <w:rPr>
          <w:sz w:val="22"/>
        </w:rPr>
        <w:t xml:space="preserve">.  </w:t>
      </w:r>
    </w:p>
    <w:p w:rsidR="006A0F4E" w:rsidRPr="005F0707" w:rsidRDefault="005607BC" w:rsidP="00A76045">
      <w:pPr>
        <w:spacing w:before="240" w:after="0"/>
        <w:ind w:left="0" w:firstLine="851"/>
        <w:rPr>
          <w:sz w:val="22"/>
        </w:rPr>
      </w:pPr>
      <w:r w:rsidRPr="005F0707">
        <w:rPr>
          <w:sz w:val="22"/>
        </w:rPr>
        <w:t xml:space="preserve">É o modesto entendimento e parecer, </w:t>
      </w:r>
      <w:proofErr w:type="gramStart"/>
      <w:r w:rsidRPr="005F0707">
        <w:rPr>
          <w:sz w:val="22"/>
        </w:rPr>
        <w:t>S.M.J..</w:t>
      </w:r>
      <w:proofErr w:type="gramEnd"/>
      <w:r w:rsidRPr="005F0707">
        <w:rPr>
          <w:sz w:val="22"/>
        </w:rPr>
        <w:t xml:space="preserve"> </w:t>
      </w:r>
    </w:p>
    <w:p w:rsidR="006A0F4E" w:rsidRPr="005F0707" w:rsidRDefault="005607BC" w:rsidP="000F0F55">
      <w:pPr>
        <w:spacing w:after="0" w:line="240" w:lineRule="auto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926DD" w:rsidRDefault="006926DD" w:rsidP="000F0F55">
      <w:pPr>
        <w:spacing w:after="0" w:line="240" w:lineRule="auto"/>
        <w:ind w:left="708" w:firstLine="0"/>
        <w:jc w:val="left"/>
        <w:rPr>
          <w:sz w:val="22"/>
        </w:rPr>
      </w:pPr>
    </w:p>
    <w:p w:rsidR="00FD3AE4" w:rsidRDefault="00FD3AE4" w:rsidP="000F0F55">
      <w:pPr>
        <w:spacing w:after="0" w:line="240" w:lineRule="auto"/>
        <w:ind w:left="708" w:firstLine="0"/>
        <w:jc w:val="left"/>
        <w:rPr>
          <w:sz w:val="22"/>
        </w:rPr>
      </w:pPr>
    </w:p>
    <w:p w:rsidR="000F0F55" w:rsidRDefault="000F0F55" w:rsidP="000F0F55">
      <w:pPr>
        <w:spacing w:after="0" w:line="240" w:lineRule="auto"/>
        <w:ind w:left="708" w:firstLine="0"/>
        <w:jc w:val="left"/>
        <w:rPr>
          <w:sz w:val="22"/>
        </w:rPr>
      </w:pPr>
    </w:p>
    <w:p w:rsidR="00336072" w:rsidRPr="005F0707" w:rsidRDefault="00336072" w:rsidP="000F0F55">
      <w:pPr>
        <w:spacing w:after="0" w:line="240" w:lineRule="auto"/>
        <w:ind w:left="708" w:firstLine="0"/>
        <w:jc w:val="left"/>
        <w:rPr>
          <w:sz w:val="22"/>
        </w:rPr>
      </w:pPr>
    </w:p>
    <w:p w:rsidR="002E6E55" w:rsidRPr="005F0707" w:rsidRDefault="002E6E55" w:rsidP="000F0F55">
      <w:pPr>
        <w:pStyle w:val="Default"/>
        <w:jc w:val="center"/>
        <w:rPr>
          <w:sz w:val="22"/>
          <w:szCs w:val="22"/>
        </w:rPr>
      </w:pPr>
      <w:r w:rsidRPr="005F0707">
        <w:rPr>
          <w:b/>
          <w:bCs/>
          <w:i/>
          <w:iCs/>
          <w:sz w:val="22"/>
          <w:szCs w:val="22"/>
        </w:rPr>
        <w:t>Carlos Eduardo de Oliveira Ribeiro</w:t>
      </w:r>
    </w:p>
    <w:p w:rsidR="006A0F4E" w:rsidRPr="005F0707" w:rsidRDefault="002E6E55" w:rsidP="000F0F55">
      <w:pPr>
        <w:spacing w:after="0" w:line="240" w:lineRule="auto"/>
        <w:ind w:left="0" w:right="55" w:firstLine="0"/>
        <w:jc w:val="center"/>
        <w:rPr>
          <w:sz w:val="22"/>
        </w:rPr>
      </w:pPr>
      <w:r w:rsidRPr="005F0707">
        <w:rPr>
          <w:b/>
          <w:bCs/>
          <w:i/>
          <w:iCs/>
          <w:sz w:val="22"/>
        </w:rPr>
        <w:t>OAB/MG nº 88.410</w:t>
      </w:r>
      <w:r w:rsidR="005607BC" w:rsidRPr="005F0707"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6A0F4E" w:rsidRPr="005F0707">
      <w:footerReference w:type="default" r:id="rId7"/>
      <w:footnotePr>
        <w:numRestart w:val="eachPage"/>
      </w:footnotePr>
      <w:pgSz w:w="11906" w:h="16838"/>
      <w:pgMar w:top="1423" w:right="1640" w:bottom="142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B6" w:rsidRDefault="008640B6">
      <w:pPr>
        <w:spacing w:after="0" w:line="240" w:lineRule="auto"/>
      </w:pPr>
      <w:r>
        <w:separator/>
      </w:r>
    </w:p>
  </w:endnote>
  <w:endnote w:type="continuationSeparator" w:id="0">
    <w:p w:rsidR="008640B6" w:rsidRDefault="0086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753393342"/>
      <w:docPartObj>
        <w:docPartGallery w:val="Page Numbers (Bottom of Page)"/>
        <w:docPartUnique/>
      </w:docPartObj>
    </w:sdtPr>
    <w:sdtContent>
      <w:p w:rsidR="002E2B29" w:rsidRPr="002E2B29" w:rsidRDefault="002E2B29">
        <w:pPr>
          <w:pStyle w:val="Rodap"/>
          <w:jc w:val="right"/>
          <w:rPr>
            <w:sz w:val="22"/>
          </w:rPr>
        </w:pPr>
        <w:r w:rsidRPr="002E2B29">
          <w:rPr>
            <w:sz w:val="22"/>
          </w:rPr>
          <w:fldChar w:fldCharType="begin"/>
        </w:r>
        <w:r w:rsidRPr="002E2B29">
          <w:rPr>
            <w:sz w:val="22"/>
          </w:rPr>
          <w:instrText>PAGE   \* MERGEFORMAT</w:instrText>
        </w:r>
        <w:r w:rsidRPr="002E2B29">
          <w:rPr>
            <w:sz w:val="22"/>
          </w:rPr>
          <w:fldChar w:fldCharType="separate"/>
        </w:r>
        <w:r>
          <w:rPr>
            <w:noProof/>
            <w:sz w:val="22"/>
          </w:rPr>
          <w:t>3</w:t>
        </w:r>
        <w:r w:rsidRPr="002E2B29">
          <w:rPr>
            <w:sz w:val="22"/>
          </w:rPr>
          <w:fldChar w:fldCharType="end"/>
        </w:r>
      </w:p>
    </w:sdtContent>
  </w:sdt>
  <w:p w:rsidR="002E2B29" w:rsidRDefault="002E2B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B6" w:rsidRDefault="008640B6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8640B6" w:rsidRDefault="008640B6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3CD"/>
    <w:multiLevelType w:val="hybridMultilevel"/>
    <w:tmpl w:val="5B6CB7A6"/>
    <w:lvl w:ilvl="0" w:tplc="DDCC6EB4">
      <w:start w:val="1"/>
      <w:numFmt w:val="decimalZero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48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F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3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A6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B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5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85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A9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7136F"/>
    <w:multiLevelType w:val="hybridMultilevel"/>
    <w:tmpl w:val="C22A5090"/>
    <w:lvl w:ilvl="0" w:tplc="FA38DB04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3" w:hanging="360"/>
      </w:pPr>
    </w:lvl>
    <w:lvl w:ilvl="2" w:tplc="0416001B" w:tentative="1">
      <w:start w:val="1"/>
      <w:numFmt w:val="lowerRoman"/>
      <w:lvlText w:val="%3."/>
      <w:lvlJc w:val="right"/>
      <w:pPr>
        <w:ind w:left="2493" w:hanging="180"/>
      </w:pPr>
    </w:lvl>
    <w:lvl w:ilvl="3" w:tplc="0416000F" w:tentative="1">
      <w:start w:val="1"/>
      <w:numFmt w:val="decimal"/>
      <w:lvlText w:val="%4."/>
      <w:lvlJc w:val="left"/>
      <w:pPr>
        <w:ind w:left="3213" w:hanging="360"/>
      </w:pPr>
    </w:lvl>
    <w:lvl w:ilvl="4" w:tplc="04160019" w:tentative="1">
      <w:start w:val="1"/>
      <w:numFmt w:val="lowerLetter"/>
      <w:lvlText w:val="%5."/>
      <w:lvlJc w:val="left"/>
      <w:pPr>
        <w:ind w:left="3933" w:hanging="360"/>
      </w:pPr>
    </w:lvl>
    <w:lvl w:ilvl="5" w:tplc="0416001B" w:tentative="1">
      <w:start w:val="1"/>
      <w:numFmt w:val="lowerRoman"/>
      <w:lvlText w:val="%6."/>
      <w:lvlJc w:val="right"/>
      <w:pPr>
        <w:ind w:left="4653" w:hanging="180"/>
      </w:pPr>
    </w:lvl>
    <w:lvl w:ilvl="6" w:tplc="0416000F" w:tentative="1">
      <w:start w:val="1"/>
      <w:numFmt w:val="decimal"/>
      <w:lvlText w:val="%7."/>
      <w:lvlJc w:val="left"/>
      <w:pPr>
        <w:ind w:left="5373" w:hanging="360"/>
      </w:pPr>
    </w:lvl>
    <w:lvl w:ilvl="7" w:tplc="04160019" w:tentative="1">
      <w:start w:val="1"/>
      <w:numFmt w:val="lowerLetter"/>
      <w:lvlText w:val="%8."/>
      <w:lvlJc w:val="left"/>
      <w:pPr>
        <w:ind w:left="6093" w:hanging="360"/>
      </w:pPr>
    </w:lvl>
    <w:lvl w:ilvl="8" w:tplc="0416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4E"/>
    <w:rsid w:val="00005D33"/>
    <w:rsid w:val="00075FFE"/>
    <w:rsid w:val="000F0F55"/>
    <w:rsid w:val="00124448"/>
    <w:rsid w:val="00276496"/>
    <w:rsid w:val="00284E37"/>
    <w:rsid w:val="002E2B29"/>
    <w:rsid w:val="002E6E55"/>
    <w:rsid w:val="00336072"/>
    <w:rsid w:val="00361A13"/>
    <w:rsid w:val="00455F4A"/>
    <w:rsid w:val="004D6D0C"/>
    <w:rsid w:val="005607BC"/>
    <w:rsid w:val="005F0707"/>
    <w:rsid w:val="006926DD"/>
    <w:rsid w:val="006A0F4E"/>
    <w:rsid w:val="006E1553"/>
    <w:rsid w:val="008027AF"/>
    <w:rsid w:val="00830340"/>
    <w:rsid w:val="008640B6"/>
    <w:rsid w:val="00864A41"/>
    <w:rsid w:val="008E584E"/>
    <w:rsid w:val="00986CD0"/>
    <w:rsid w:val="00A76045"/>
    <w:rsid w:val="00B66A34"/>
    <w:rsid w:val="00CD0B00"/>
    <w:rsid w:val="00D02841"/>
    <w:rsid w:val="00DC7170"/>
    <w:rsid w:val="00E75653"/>
    <w:rsid w:val="00EA5D8B"/>
    <w:rsid w:val="00ED66C6"/>
    <w:rsid w:val="00F20395"/>
    <w:rsid w:val="00F60DCA"/>
    <w:rsid w:val="00FA3C85"/>
    <w:rsid w:val="00F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8C02-7025-425F-A791-1D6E00F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2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08"/>
      <w:ind w:left="20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362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D3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2E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2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B2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2E2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B2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cp:lastModifiedBy>user4008</cp:lastModifiedBy>
  <cp:revision>8</cp:revision>
  <cp:lastPrinted>2023-01-26T18:38:00Z</cp:lastPrinted>
  <dcterms:created xsi:type="dcterms:W3CDTF">2024-07-15T19:19:00Z</dcterms:created>
  <dcterms:modified xsi:type="dcterms:W3CDTF">2024-10-08T18:08:00Z</dcterms:modified>
</cp:coreProperties>
</file>