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ou faixa elevada em frente a Igreja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veículos. Já houve vários acidentes e por isso faz-se  necessária,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