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sinalização do redutor de velocidade da Avenida Vereador Antônio da Costa Rios, próximo ao nº 68,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redutor, feito há poucos dias no local, já foi pintado, porém, falta instalar a placa de sinalização para que a segurança no local seja mantida.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