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uma árvore na calçada, localizada  em frente ao nº 245, no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raiz dessa árvore está inviabilizando a passagem de pedestres na calçada. Sendo retirada o morador fará o plantio de outra, com raízes adequada para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