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1450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uma área de lazer e de esportes no final da Rua José Ferreira Funchal, bairro São Camilo.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revitalização do espaço já existente no bairro com plantio de árvores e construção, dentro deste espaço, de uma área de lazer, com parquinho, quadra poliesportiva e academia para promoção do bem-estar social na comunidade.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Essas áreas são de suma importância pois oferecerem ambientes propícios para atividades recreativas e contribuem diretamente para a saúde física e mental dos cidadãos.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solicitação merece ser acolhida pelo Poder Executivo Municipal,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10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