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1443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o envio de equipe técnica para verificar a possibilidade da instalação de redutor de velocidade na Rua Jacinto Libânio, 313, bairro São Carlos.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instalação de um redutor de velocidade no local mencionado é fundamental devido ao alto índice de acidentes registrados na área. A medida visa garantir a segurança de pedestres e motoristas, prevenindo colisões e atropelamentos, além de promover o tráfego seguro em uma região onde o fluxo de veículos é intenso e há necessidade de maior controle de velocidade.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