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 de velocidade e reforço na pintura de sinalização de trânsito na Rua Joaquim Faustino de Castro, bairro Foch 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e reforça na pintura de sinalização de trânsito no local para promover maior segurança aos pedestres e motoristas,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