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1381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o reforço na iluminação e a revitalização da pintura do escadão que fica localizado na Rua Cel. Evaristo Valdetário Silva, no bairro Saúde.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insuficiência de iluminação no local tem causado preocupação entre os moradores, impactando negativamente a segurança e a qualidade de vida na região. A adição de novos postes de luz contribuirá para melhorar a visibilidade noturna, aumentar a segurança dos moradores, e inibir a ocorrência de atos ilícitos, promovendo um ambiente mais seguro e agradável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