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as providências cabíveis para a capina, a limpeza e a retirada de lixo e de entulho no terreno em frente ao número 1063, na Rua Coronel Brito Filho,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Solicita-se que a limpeza do terreno citado seja feita com urgência, uma vez que o local em questão está com uma grande quantidade de lixo e entulho acumulado, o mato extremamente alto vem atraindo insetos, roedores e animais peçonhentos para as casas dos moradores, aumentando o risco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