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dos Ferreiras, com início no viaduto da Cruz Alta até a divisa com Itaim, desta passando pela estrada da Limeira até o trevo do Costinha.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importantes vias de acesso pelos moradores aos bairros citados.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