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1299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a designação de varredor de rua na Rua Joaquim Carvalho de Oliveira, Bairro São João.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Conforme relatado por moradores e frequentadores da região, após reunião realizada no bairro, a referida rua tem necessitado de manutenção regular para garantir a limpeza e a conservação do espaço público. A presença de um varredor de rua contribuirá significativamente para a melhoria das condições de higiene e limpeza, proporcionando um ambiente mais agradável e seguro para todos os que utilizam a via.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20 de agosto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20 de agosto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20 de agosto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