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1259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manutenção dos bueiros na Rua Padre Vitor (rua ao lado da antiga Volkswagen), bairro Cascalho.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Atualmente, os bueiros se encontram em estado precário, representando um risco significativo tanto para os pedestres quanto para os motoristas que trafegam pela via. A situação é particularmente preocupante, pois há relatos de pedestres que quase sofreram quedas devido às condições dos bueiros, além de danos potenciais aos veículos que passam pelo local. Portanto, é urgente que sejam tomadas providências para garantir a segurança de todos. Segue foto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