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1233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rua Francisco Marcelino Gomes, no bairro Conjunto Habitacional Doutor Custódio Ribeiro de Miranda/São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