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Professora Maria Aparecida Ferreira Machado,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