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Pública que proceda com a reforma da calçada no ponto de ônibus localizado na Av. Maj. Rubens Storino, do lado do restaurante “Angelina”, bairro Paraíso.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calçada atual encontra-se em condições precárias, o que compromete a segurança e a mobilidade dos pedestres que transitam pelo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