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1191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 para a Rua José Monteiro Filho, no bairro Conjunto Habitacional Prefeito Jorge Antônio Andere/São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