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48" w:rsidRDefault="004D492E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="00A84BAA">
        <w:rPr>
          <w:rFonts w:ascii="Times New Roman" w:hAnsi="Times New Roman" w:cs="Times New Roman"/>
          <w:b/>
          <w:color w:val="000000"/>
        </w:rPr>
        <w:t xml:space="preserve"> Nº </w:t>
      </w:r>
      <w:r>
        <w:rPr>
          <w:rFonts w:ascii="Times New Roman" w:hAnsi="Times New Roman" w:cs="Times New Roman"/>
          <w:b/>
          <w:color w:val="000000"/>
        </w:rPr>
        <w:t>9</w:t>
      </w:r>
      <w:r w:rsidR="00A84BAA">
        <w:rPr>
          <w:rFonts w:ascii="Times New Roman" w:hAnsi="Times New Roman" w:cs="Times New Roman"/>
          <w:b/>
          <w:color w:val="000000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:rsidR="00DF4B48" w:rsidRDefault="00DF4B4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F4B48" w:rsidRDefault="00DF4B4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DF4B48" w:rsidRDefault="004D492E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2E0738">
        <w:rPr>
          <w:rFonts w:ascii="Times New Roman" w:hAnsi="Times New Roman"/>
          <w:b/>
          <w:sz w:val="24"/>
        </w:rPr>
        <w:t>ANA CAROLINA DE FARIA</w:t>
      </w:r>
      <w:r>
        <w:rPr>
          <w:rFonts w:ascii="Times New Roman" w:hAnsi="Times New Roman"/>
          <w:b/>
          <w:sz w:val="24"/>
        </w:rPr>
        <w:t xml:space="preserve"> PARA OCUPAR O CARGO DE ASSESSOR DE GABINETE PARLAMENTAR, NÍVEL DE VENCIMENTO CM-05, DA CÂMARA MUNICIPAL DE POUSO ALEGRE.</w:t>
      </w:r>
    </w:p>
    <w:p w:rsidR="00DF4B48" w:rsidRDefault="00DF4B4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F4B48" w:rsidRDefault="00DF4B4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F4B48" w:rsidRDefault="004D492E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</w:rPr>
        <w:t>Elizelto</w:t>
      </w:r>
      <w:proofErr w:type="spellEnd"/>
      <w:r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:rsidR="00DF4B48" w:rsidRDefault="00DF4B4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F4B48" w:rsidRDefault="004D49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DF4B48" w:rsidRDefault="00DF4B4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F4B48" w:rsidRDefault="004D492E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2E0738">
        <w:rPr>
          <w:rFonts w:ascii="Times New Roman" w:hAnsi="Times New Roman"/>
          <w:sz w:val="24"/>
        </w:rPr>
        <w:t>Ana Carolina de Faria</w:t>
      </w:r>
      <w:r>
        <w:rPr>
          <w:rFonts w:ascii="Times New Roman" w:hAnsi="Times New Roman"/>
          <w:sz w:val="24"/>
        </w:rPr>
        <w:t xml:space="preserve"> para ocupar o cargo comissionado de Assessor de Gabinete Parlamentar, Níve</w:t>
      </w:r>
      <w:r>
        <w:rPr>
          <w:rFonts w:ascii="Times New Roman" w:hAnsi="Times New Roman"/>
          <w:sz w:val="24"/>
        </w:rPr>
        <w:t xml:space="preserve">l de Vencimento CM-05, lotado no gabinete do Vereador </w:t>
      </w:r>
      <w:proofErr w:type="spellStart"/>
      <w:r w:rsidR="002E0738">
        <w:rPr>
          <w:rFonts w:ascii="Times New Roman" w:hAnsi="Times New Roman"/>
          <w:sz w:val="24"/>
        </w:rPr>
        <w:t>Antonio</w:t>
      </w:r>
      <w:proofErr w:type="spellEnd"/>
      <w:r w:rsidR="002E0738">
        <w:rPr>
          <w:rFonts w:ascii="Times New Roman" w:hAnsi="Times New Roman"/>
          <w:sz w:val="24"/>
        </w:rPr>
        <w:t xml:space="preserve"> </w:t>
      </w:r>
      <w:proofErr w:type="spellStart"/>
      <w:r w:rsidR="002E0738">
        <w:rPr>
          <w:rFonts w:ascii="Times New Roman" w:hAnsi="Times New Roman"/>
          <w:sz w:val="24"/>
        </w:rPr>
        <w:t>Dionício</w:t>
      </w:r>
      <w:proofErr w:type="spellEnd"/>
      <w:r w:rsidR="002E0738">
        <w:rPr>
          <w:rFonts w:ascii="Times New Roman" w:hAnsi="Times New Roman"/>
          <w:sz w:val="24"/>
        </w:rPr>
        <w:t xml:space="preserve"> Pereira</w:t>
      </w:r>
      <w:r>
        <w:rPr>
          <w:rFonts w:ascii="Times New Roman" w:hAnsi="Times New Roman"/>
          <w:sz w:val="24"/>
        </w:rPr>
        <w:t>, com os vencimentos constantes no Anexo I da Lei Municipal nº 5.787, de 24 de janeiro de 2017.</w:t>
      </w:r>
    </w:p>
    <w:p w:rsidR="00DF4B48" w:rsidRDefault="00DF4B4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F4B48" w:rsidRDefault="004D492E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</w:t>
      </w:r>
      <w:r>
        <w:rPr>
          <w:rFonts w:ascii="Times New Roman" w:hAnsi="Times New Roman"/>
          <w:sz w:val="24"/>
        </w:rPr>
        <w:t>o orçamentária vigente da Câmara Municipal.</w:t>
      </w:r>
    </w:p>
    <w:p w:rsidR="00DF4B48" w:rsidRDefault="00DF4B4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F4B48" w:rsidRDefault="004D492E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Revogadas as disposições em con</w:t>
      </w:r>
      <w:r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:rsidR="00DF4B48" w:rsidRDefault="00DF4B48">
      <w:pPr>
        <w:ind w:right="-1" w:firstLine="2835"/>
        <w:jc w:val="both"/>
        <w:rPr>
          <w:rFonts w:ascii="Times New Roman" w:hAnsi="Times New Roman" w:cs="Times New Roman"/>
        </w:rPr>
      </w:pPr>
    </w:p>
    <w:p w:rsidR="00DF4B48" w:rsidRDefault="00DF4B48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:rsidR="00DF4B48" w:rsidRDefault="004D492E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2E0738">
        <w:rPr>
          <w:rFonts w:ascii="Times New Roman" w:hAnsi="Times New Roman" w:cs="Times New Roman"/>
          <w:color w:val="000000"/>
        </w:rPr>
        <w:t>09 de agosto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:rsidR="00DF4B48" w:rsidRDefault="00DF4B48">
      <w:pPr>
        <w:pStyle w:val="SemEspaamento"/>
        <w:rPr>
          <w:rFonts w:ascii="Times New Roman" w:hAnsi="Times New Roman" w:cs="Times New Roman"/>
        </w:rPr>
      </w:pPr>
    </w:p>
    <w:p w:rsidR="00DF4B48" w:rsidRDefault="00DF4B48">
      <w:pPr>
        <w:pStyle w:val="SemEspaamento"/>
        <w:rPr>
          <w:rFonts w:ascii="Times New Roman" w:hAnsi="Times New Roman" w:cs="Times New Roman"/>
        </w:rPr>
      </w:pPr>
    </w:p>
    <w:p w:rsidR="00DF4B48" w:rsidRDefault="00DF4B48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F4B48">
        <w:tc>
          <w:tcPr>
            <w:tcW w:w="10195" w:type="dxa"/>
          </w:tcPr>
          <w:p w:rsidR="00DF4B48" w:rsidRDefault="004D492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DF4B48">
        <w:tc>
          <w:tcPr>
            <w:tcW w:w="10195" w:type="dxa"/>
          </w:tcPr>
          <w:p w:rsidR="00DF4B48" w:rsidRDefault="004D492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DF4B48" w:rsidRDefault="00DF4B48">
      <w:pPr>
        <w:pStyle w:val="SemEspaamento"/>
        <w:rPr>
          <w:rFonts w:ascii="Times New Roman" w:hAnsi="Times New Roman" w:cs="Times New Roman"/>
        </w:rPr>
      </w:pPr>
    </w:p>
    <w:sectPr w:rsidR="00DF4B4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2E" w:rsidRDefault="004D492E">
      <w:r>
        <w:separator/>
      </w:r>
    </w:p>
  </w:endnote>
  <w:endnote w:type="continuationSeparator" w:id="0">
    <w:p w:rsidR="004D492E" w:rsidRDefault="004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48" w:rsidRDefault="004D492E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2E" w:rsidRDefault="004D492E">
      <w:r>
        <w:separator/>
      </w:r>
    </w:p>
  </w:footnote>
  <w:footnote w:type="continuationSeparator" w:id="0">
    <w:p w:rsidR="004D492E" w:rsidRDefault="004D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48" w:rsidRDefault="004D492E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13933"/>
    <w:rsid w:val="001E04CB"/>
    <w:rsid w:val="0024716C"/>
    <w:rsid w:val="002676B9"/>
    <w:rsid w:val="002C34FE"/>
    <w:rsid w:val="002E0738"/>
    <w:rsid w:val="002F4C38"/>
    <w:rsid w:val="0035057F"/>
    <w:rsid w:val="003577FE"/>
    <w:rsid w:val="003622D1"/>
    <w:rsid w:val="003C23AC"/>
    <w:rsid w:val="00422456"/>
    <w:rsid w:val="00497138"/>
    <w:rsid w:val="004D492E"/>
    <w:rsid w:val="00632082"/>
    <w:rsid w:val="00665B66"/>
    <w:rsid w:val="007862E4"/>
    <w:rsid w:val="008B01FE"/>
    <w:rsid w:val="008C2DDB"/>
    <w:rsid w:val="008E258C"/>
    <w:rsid w:val="00906124"/>
    <w:rsid w:val="00934E91"/>
    <w:rsid w:val="00A66DB0"/>
    <w:rsid w:val="00A84BAA"/>
    <w:rsid w:val="00B10FF4"/>
    <w:rsid w:val="00B267D3"/>
    <w:rsid w:val="00B64FB9"/>
    <w:rsid w:val="00C348A7"/>
    <w:rsid w:val="00CA3090"/>
    <w:rsid w:val="00CE0411"/>
    <w:rsid w:val="00DB6D81"/>
    <w:rsid w:val="00DC711F"/>
    <w:rsid w:val="00DF4B48"/>
    <w:rsid w:val="00E4365D"/>
    <w:rsid w:val="00EF02BD"/>
    <w:rsid w:val="00FB6AA2"/>
    <w:rsid w:val="5D9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DFEE-2636-46D5-B2A8-0D6BE6C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rmal0">
    <w:name w:val="[Normal]"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qFormat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5FA3D-B23E-4F3A-B7A1-5767230B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user-4756</cp:lastModifiedBy>
  <cp:revision>17</cp:revision>
  <cp:lastPrinted>2024-01-02T18:32:00Z</cp:lastPrinted>
  <dcterms:created xsi:type="dcterms:W3CDTF">2024-01-02T18:31:00Z</dcterms:created>
  <dcterms:modified xsi:type="dcterms:W3CDTF">2024-08-09T16:28:00Z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7A9FFE4A04164426BFE9BABCF027F073_13</vt:lpwstr>
  </property>
</Properties>
</file>