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1099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um estudo de viabilidade para a instalação de redutores de velocidade na Av. Alvarino Gonçalves Negrão, bairro São João.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avenida em questão tem registrado um alto fluxo de veículos, muitas vezes em velocidades incompatíveis com a segurança da área residencial. Isso tem gerado preocupação entre os moradores, especialmente em relação à segurança das crianças, idosos e demais pedestres que utilizam a via. A instalação de redutores de velocidade contribuirá significativamente para a redução de acidentes, proporcionando um trânsito mais seguro e ordenado. Essa medida não só atenderá às demandas da comunidade local, como também melhorará a qualidade de vida dos moradores do bairro São João.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