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Municipal, em caráter de urgência, a realização de capina e de manutenção periódica nos meios-fios, na Rua Sebastião Loschi Filho,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