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76" w:rsidRPr="00DD6E76" w:rsidRDefault="00DD6E76" w:rsidP="00DD6E76">
      <w:pPr>
        <w:pStyle w:val="SemEspaamento"/>
        <w:jc w:val="center"/>
        <w:rPr>
          <w:rFonts w:ascii="Times New Roman" w:hAnsi="Times New Roman" w:cs="Times New Roman"/>
          <w:b/>
        </w:rPr>
      </w:pPr>
      <w:r w:rsidRPr="00DD6E76">
        <w:rPr>
          <w:rFonts w:ascii="Times New Roman" w:hAnsi="Times New Roman" w:cs="Times New Roman"/>
          <w:b/>
        </w:rPr>
        <w:t>PROJETO DE LEI Nº 1.545 / 2024</w:t>
      </w:r>
    </w:p>
    <w:p w:rsidR="00D16087" w:rsidRDefault="00D16087" w:rsidP="00DD6E76">
      <w:pPr>
        <w:pStyle w:val="SemEspaamento"/>
        <w:rPr>
          <w:rFonts w:ascii="Times New Roman" w:hAnsi="Times New Roman" w:cs="Times New Roman"/>
          <w:b/>
        </w:rPr>
      </w:pPr>
    </w:p>
    <w:p w:rsidR="00154CDA" w:rsidRPr="00DD6E76" w:rsidRDefault="00154CDA" w:rsidP="00DD6E76">
      <w:pPr>
        <w:pStyle w:val="SemEspaamen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D6E76" w:rsidRPr="00DD6E76" w:rsidRDefault="00DD6E76" w:rsidP="00DD6E76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DD6E76">
        <w:rPr>
          <w:rFonts w:ascii="Times New Roman" w:hAnsi="Times New Roman" w:cs="Times New Roman"/>
          <w:b/>
          <w:shd w:val="clear" w:color="auto" w:fill="FFFFFF"/>
        </w:rPr>
        <w:t>ALTERA A LEI MUNICIPAL Nº 6.545, DE 22 DE DEZEMBRO DE 2021, E DÁ OUTRAS PROVIDÊNCIAS.</w:t>
      </w:r>
    </w:p>
    <w:p w:rsidR="00DD6E76" w:rsidRPr="00DD6E76" w:rsidRDefault="00DD6E76" w:rsidP="00DD6E76">
      <w:pPr>
        <w:pStyle w:val="SemEspaamento"/>
        <w:ind w:left="5103"/>
        <w:rPr>
          <w:rFonts w:ascii="Times New Roman" w:hAnsi="Times New Roman" w:cs="Times New Roman"/>
          <w:b/>
          <w:shd w:val="clear" w:color="auto" w:fill="FFFFFF"/>
        </w:rPr>
      </w:pPr>
    </w:p>
    <w:p w:rsidR="00DD6E76" w:rsidRPr="00DD6E76" w:rsidRDefault="00DD6E76" w:rsidP="00DD6E76">
      <w:pPr>
        <w:pStyle w:val="SemEspaamento"/>
        <w:ind w:left="5103"/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DD6E7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DD6E76" w:rsidRPr="00DD6E76" w:rsidRDefault="00DD6E76" w:rsidP="00DD6E76">
      <w:pPr>
        <w:pStyle w:val="SemEspaamento"/>
        <w:rPr>
          <w:rFonts w:ascii="Times New Roman" w:hAnsi="Times New Roman" w:cs="Times New Roman"/>
          <w:color w:val="800000"/>
          <w:shd w:val="clear" w:color="auto" w:fill="FFFFFF"/>
        </w:rPr>
      </w:pPr>
    </w:p>
    <w:p w:rsidR="00DD6E76" w:rsidRP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  <w:r w:rsidRPr="00DD6E76">
        <w:rPr>
          <w:rFonts w:ascii="Times New Roman" w:hAnsi="Times New Roman" w:cs="Times New Roman"/>
        </w:rPr>
        <w:t xml:space="preserve">A Câmara Municipal de Pouso Alegre, Estado de Minas Gerais, aprova e o Chefe do Poder Executivo </w:t>
      </w:r>
      <w:r>
        <w:rPr>
          <w:rFonts w:ascii="Times New Roman" w:hAnsi="Times New Roman" w:cs="Times New Roman"/>
        </w:rPr>
        <w:t>sanciona e promulga a seguinte L</w:t>
      </w:r>
      <w:r w:rsidRPr="00DD6E76">
        <w:rPr>
          <w:rFonts w:ascii="Times New Roman" w:hAnsi="Times New Roman" w:cs="Times New Roman"/>
        </w:rPr>
        <w:t>ei:</w:t>
      </w:r>
    </w:p>
    <w:p w:rsid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</w:p>
    <w:p w:rsidR="00DD6E76" w:rsidRP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  <w:r w:rsidRPr="00DD6E76">
        <w:rPr>
          <w:rFonts w:ascii="Times New Roman" w:hAnsi="Times New Roman" w:cs="Times New Roman"/>
          <w:b/>
        </w:rPr>
        <w:t>Art. 1º</w:t>
      </w:r>
      <w:r w:rsidRPr="00DD6E76">
        <w:rPr>
          <w:rFonts w:ascii="Times New Roman" w:hAnsi="Times New Roman" w:cs="Times New Roman"/>
        </w:rPr>
        <w:t xml:space="preserve"> A Lei Municipal nº 6.545, de 22 de dezembro de 2021, passa a vigorar com as seguintes alterações: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“Art. 3º</w:t>
      </w: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 xml:space="preserve"> (...)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§ 1º</w:t>
      </w: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 xml:space="preserve"> A construção e expansão da unidade fabril e do centro de distribuição com e-commerce vinculado deverão estar instaladas e em funcionamento até 24 de janeiro de 2027. 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§ 2º (...)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fazer</w:t>
      </w:r>
      <w:proofErr w:type="gramEnd"/>
      <w:r w:rsidRPr="00DD6E76">
        <w:rPr>
          <w:rStyle w:val="fontstyle01"/>
          <w:rFonts w:ascii="Times New Roman" w:hAnsi="Times New Roman" w:cs="Times New Roman"/>
          <w:sz w:val="24"/>
          <w:szCs w:val="24"/>
        </w:rPr>
        <w:t xml:space="preserve"> investimentos de R$10.470.180,30 (dez milhões e quatrocentos e setenta mil e cento e oitenta reais e trinta centavos) referentes a máquinas, equipamentos e realização de obras civis para construção da unidade;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gerar</w:t>
      </w:r>
      <w:proofErr w:type="gramEnd"/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, no mínimo, 70 (setenta) empregos diretos e 30 (trinta) indiretos até 2026;</w:t>
      </w:r>
    </w:p>
    <w:p w:rsid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III – atingir faturamento de R$50.000.000,00 (cinquenta milhões de reais) até 2026;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D6E76">
        <w:rPr>
          <w:rStyle w:val="fontstyle01"/>
          <w:rFonts w:ascii="Times New Roman" w:hAnsi="Times New Roman" w:cs="Times New Roman"/>
          <w:sz w:val="24"/>
          <w:szCs w:val="24"/>
        </w:rPr>
        <w:t>(...)”. (NR)</w:t>
      </w:r>
    </w:p>
    <w:p w:rsidR="00DD6E76" w:rsidRPr="00DD6E76" w:rsidRDefault="00DD6E76" w:rsidP="00DD6E76">
      <w:pPr>
        <w:pStyle w:val="SemEspaamen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6E76" w:rsidRP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  <w:r w:rsidRPr="00DD6E76">
        <w:rPr>
          <w:rFonts w:ascii="Times New Roman" w:hAnsi="Times New Roman" w:cs="Times New Roman"/>
          <w:b/>
        </w:rPr>
        <w:t>Art. 2º</w:t>
      </w:r>
      <w:r w:rsidRPr="00DD6E76">
        <w:rPr>
          <w:rFonts w:ascii="Times New Roman" w:hAnsi="Times New Roman" w:cs="Times New Roman"/>
        </w:rPr>
        <w:tab/>
        <w:t xml:space="preserve">Fica o Poder Executivo autorizado a firmar o “Aditivo 01/2024 de </w:t>
      </w:r>
      <w:proofErr w:type="spellStart"/>
      <w:r w:rsidRPr="00DD6E76">
        <w:rPr>
          <w:rFonts w:ascii="Times New Roman" w:hAnsi="Times New Roman" w:cs="Times New Roman"/>
        </w:rPr>
        <w:t>Re-Ratificação</w:t>
      </w:r>
      <w:proofErr w:type="spellEnd"/>
      <w:r w:rsidRPr="00DD6E76">
        <w:rPr>
          <w:rFonts w:ascii="Times New Roman" w:hAnsi="Times New Roman" w:cs="Times New Roman"/>
        </w:rPr>
        <w:t xml:space="preserve"> ao Protocolo de Intenções (SDE-808/</w:t>
      </w:r>
      <w:proofErr w:type="gramStart"/>
      <w:r w:rsidRPr="00DD6E76">
        <w:rPr>
          <w:rFonts w:ascii="Times New Roman" w:hAnsi="Times New Roman" w:cs="Times New Roman"/>
        </w:rPr>
        <w:t>2024)”</w:t>
      </w:r>
      <w:proofErr w:type="gramEnd"/>
      <w:r w:rsidRPr="00DD6E76">
        <w:rPr>
          <w:rFonts w:ascii="Times New Roman" w:hAnsi="Times New Roman" w:cs="Times New Roman"/>
        </w:rPr>
        <w:t>, que passa a fazer parte integrante desta Lei.</w:t>
      </w:r>
    </w:p>
    <w:p w:rsid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</w:p>
    <w:p w:rsidR="00DD6E76" w:rsidRPr="00DD6E76" w:rsidRDefault="00DD6E76" w:rsidP="00DD6E76">
      <w:pPr>
        <w:pStyle w:val="SemEspaamento"/>
        <w:jc w:val="both"/>
        <w:rPr>
          <w:rFonts w:ascii="Times New Roman" w:hAnsi="Times New Roman" w:cs="Times New Roman"/>
        </w:rPr>
      </w:pPr>
      <w:r w:rsidRPr="00DD6E76">
        <w:rPr>
          <w:rFonts w:ascii="Times New Roman" w:hAnsi="Times New Roman" w:cs="Times New Roman"/>
          <w:b/>
        </w:rPr>
        <w:t>Art. 3º</w:t>
      </w:r>
      <w:r w:rsidRPr="00DD6E76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052608" w:rsidRDefault="00052608" w:rsidP="00DD6E76">
      <w:pPr>
        <w:pStyle w:val="SemEspaamento"/>
        <w:rPr>
          <w:rFonts w:ascii="Times New Roman" w:hAnsi="Times New Roman" w:cs="Times New Roman"/>
        </w:rPr>
      </w:pPr>
    </w:p>
    <w:p w:rsidR="00DD6E76" w:rsidRPr="00DD6E76" w:rsidRDefault="00DD6E76" w:rsidP="00DD6E76">
      <w:pPr>
        <w:pStyle w:val="SemEspaamento"/>
        <w:rPr>
          <w:rFonts w:ascii="Times New Roman" w:hAnsi="Times New Roman" w:cs="Times New Roman"/>
        </w:rPr>
      </w:pPr>
    </w:p>
    <w:p w:rsidR="00CF0B59" w:rsidRPr="00052608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 w:rsidRPr="00052608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DD6E76">
        <w:rPr>
          <w:rFonts w:ascii="Times New Roman" w:hAnsi="Times New Roman" w:cs="Times New Roman"/>
          <w:color w:val="000000"/>
        </w:rPr>
        <w:t>7</w:t>
      </w:r>
      <w:r w:rsidRPr="00052608">
        <w:rPr>
          <w:rFonts w:ascii="Times New Roman" w:hAnsi="Times New Roman" w:cs="Times New Roman"/>
          <w:color w:val="000000"/>
        </w:rPr>
        <w:t xml:space="preserve"> de </w:t>
      </w:r>
      <w:r w:rsidR="00DD6E76">
        <w:rPr>
          <w:rFonts w:ascii="Times New Roman" w:hAnsi="Times New Roman" w:cs="Times New Roman"/>
          <w:color w:val="000000"/>
        </w:rPr>
        <w:t>agosto</w:t>
      </w:r>
      <w:r w:rsidRPr="00052608">
        <w:rPr>
          <w:rFonts w:ascii="Times New Roman" w:hAnsi="Times New Roman" w:cs="Times New Roman"/>
          <w:color w:val="000000"/>
        </w:rPr>
        <w:t xml:space="preserve"> de 2024.</w:t>
      </w:r>
    </w:p>
    <w:p w:rsidR="00CF0B59" w:rsidRPr="00052608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54CDA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22456"/>
    <w:rsid w:val="00497138"/>
    <w:rsid w:val="004A1A32"/>
    <w:rsid w:val="004A6119"/>
    <w:rsid w:val="004E0B87"/>
    <w:rsid w:val="00504340"/>
    <w:rsid w:val="00565423"/>
    <w:rsid w:val="005F6AD1"/>
    <w:rsid w:val="006104A4"/>
    <w:rsid w:val="00665B66"/>
    <w:rsid w:val="0069597B"/>
    <w:rsid w:val="006B3BD5"/>
    <w:rsid w:val="00702A7E"/>
    <w:rsid w:val="00725690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F0B18"/>
    <w:rsid w:val="00AA4F59"/>
    <w:rsid w:val="00AD24EB"/>
    <w:rsid w:val="00AE11FE"/>
    <w:rsid w:val="00B073E1"/>
    <w:rsid w:val="00B7481A"/>
    <w:rsid w:val="00BD1D09"/>
    <w:rsid w:val="00C348A7"/>
    <w:rsid w:val="00CA3090"/>
    <w:rsid w:val="00CA3AC1"/>
    <w:rsid w:val="00CF0B59"/>
    <w:rsid w:val="00D16087"/>
    <w:rsid w:val="00D50533"/>
    <w:rsid w:val="00D573BB"/>
    <w:rsid w:val="00DA533A"/>
    <w:rsid w:val="00DB6D81"/>
    <w:rsid w:val="00DC711F"/>
    <w:rsid w:val="00DD6E76"/>
    <w:rsid w:val="00E4365D"/>
    <w:rsid w:val="00E932E2"/>
    <w:rsid w:val="00EF5BA8"/>
    <w:rsid w:val="00F24068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D891A-63BC-4390-9F5B-E3855998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2024-07-16T19:38:00Z</cp:lastPrinted>
  <dcterms:created xsi:type="dcterms:W3CDTF">2024-08-07T16:38:00Z</dcterms:created>
  <dcterms:modified xsi:type="dcterms:W3CDTF">2024-08-07T16:40:00Z</dcterms:modified>
</cp:coreProperties>
</file>