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o estudo da viabilidade de aumentar as sinalizações de trânsito na Avenida Camilo Barros Laraia, n°1600,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dos buracos e da falta de sinalização, que colocam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