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1017</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Dr. Arlindo Motta Paes</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reiteradamente e em caráter de urgência, a fiscalização e a notificação do proprietário do lote localizado na Rua Serra da Mantiqueira, ao lado do nº 200, bairro Serra Morena, para que promova a limpeza do local.</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Justifica-se a presente solicitação, devido as reclamações dos moradores da referida localidade em face da situação em que encontra-se o lote, qual seja, muito mato, muitos ratos, entulho, sujeira, vários focos para proliferação do mosquito da dengue. Ademais, os moradores se queixam também que devido as más condições do local tem aparecido com frequência cobras, e vários outros animais peçonhentos que acabam adentrando as casas próximas, colocando em risco os moradores bem como seus animais domésticos.</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30 de julho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30 de julho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30 de julho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