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1005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a manutenção da estrada principal do bairro Olaria, na zona rural, com passagem da máquina, cascalhamento e, posteriormente, asfaltamento da via.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o Poder Executivo Municipal promova a manutenção da estrada principal do bairro, tendo em vista a condição precária que ela se encontra atualmente.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estrada está repleta de buracos e nela é descartado esgoto, de forma irregular, o que acaba piorando a situação, já que a água do esgoto se acumula em vários pontos da estrada e forma buracos enormes. A estrada é movimentada, tendo saída para o bairro da Cruz Alta e para Fernão Dias, além de ser rota do transporte público todos os dias.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Diante da urgência da manutenção e do fluxo intenso de veículos no local, os moradores necessitam da realização dos serviços mencionados. 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