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dos terrenos abandonados para construção de calçada e capina na Rua Geralda Barbosa Vilela, no Bairro Residencial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devido a necessidade de limpeza, capina e construção de calçada no terreno. A vegetação crescente e o lixo acumulado estão provocando o aparecimento de insetos, ratos, aranhas e outros animais peçonhentos, necessitando de medidas urgentes para a solução deste problema, de modo a preservar a saúde e propiciar melhor qualidade de vida aos moradores da rua.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Não obstante, é nítido que os proprietários dos terrenos não estão cumprindo com o disposto no artigo 1°, §1° e §2° da Lei n° 5.311 de 2013, que dispõe sobre a limpeza, conservação, construção de muros e passeios em terrenos particulares do Município de Pouso Alegre e dá outras providências. Assim, solicita-se a notificação dos proprietários dos terrenos abandonados, sendo tomadas as providências cabíveis, de acordo com o procedimento adotado pela Prefeitura Municipal de Pouso Alegre/MG nestes casos. Também solicita-se a construção de calçada para que os terrenos se mantenham limpos e, consequentemente, a rua.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