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varredores de rua para a Av. Pref. Olavo Gomes de Oliveira, próximo ao nº 2.095,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que o local não tem recebido a devida atenção dos agentes de limpeza, o que tem gerado um grande acúmulo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