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de estudo de viabilidade de se aumentar as sinalizações de trânsito nas seguintes ruas: João de Barro, Coleirinha, Pintassilgo, Canário, Sabiá, Araponga, Juriti, Bem-te-vi, Cardeal, Periquito, Tico-Tico, Curruira, Bacuru, Curió, "C", Beija-Flor, Pardal, Melro, Pássaro Preto, Uirapuru,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dos buracos e da falta de sinalização, que colocam em risco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