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avenida Altidoro da Costa Rios, em toda a sua extensão, no bairro Belo Horizonte.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anexas, a avenida encontra-se com o mato muito alto, o qual já ocupou toda a calçada. Com isso, o local tornou-se inseguro para os pedestres, pois estes precisam caminhar pelo asfalto, correndo risco de acidentes, além de ocasionar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