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5726AE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62121E">
        <w:rPr>
          <w:rFonts w:ascii="Times New Roman" w:hAnsi="Times New Roman" w:cs="Times New Roman"/>
          <w:b/>
          <w:color w:val="000000"/>
        </w:rPr>
        <w:t>7949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5726AE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</w:t>
      </w:r>
      <w:r w:rsidR="00100707">
        <w:rPr>
          <w:rFonts w:ascii="Times New Roman" w:hAnsi="Times New Roman"/>
          <w:b/>
          <w:sz w:val="24"/>
          <w:szCs w:val="24"/>
        </w:rPr>
        <w:t xml:space="preserve">GRADOURO PÚBLICO: ESTRADA </w:t>
      </w:r>
      <w:r w:rsidR="00DA6B02">
        <w:rPr>
          <w:rFonts w:ascii="Times New Roman" w:hAnsi="Times New Roman"/>
          <w:b/>
          <w:sz w:val="24"/>
          <w:szCs w:val="24"/>
        </w:rPr>
        <w:t>MUNICIPA</w:t>
      </w:r>
      <w:r w:rsidR="00100707">
        <w:rPr>
          <w:rFonts w:ascii="Times New Roman" w:hAnsi="Times New Roman"/>
          <w:b/>
          <w:sz w:val="24"/>
          <w:szCs w:val="24"/>
        </w:rPr>
        <w:t>L JÚLIO VICENTE PEREIRA</w:t>
      </w:r>
      <w:r w:rsidR="00D71FE4">
        <w:rPr>
          <w:rFonts w:ascii="Times New Roman" w:hAnsi="Times New Roman"/>
          <w:b/>
          <w:sz w:val="24"/>
          <w:szCs w:val="24"/>
        </w:rPr>
        <w:t xml:space="preserve"> (*1939 +2019)</w:t>
      </w:r>
      <w:r w:rsidR="00DA6B02">
        <w:rPr>
          <w:rFonts w:ascii="Times New Roman" w:hAnsi="Times New Roman"/>
          <w:b/>
          <w:sz w:val="24"/>
          <w:szCs w:val="24"/>
        </w:rPr>
        <w:t>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5726AE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Dionicio do Pantano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5726AE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EA0123" w:rsidRDefault="00EA0123" w:rsidP="00166DD7">
      <w:pPr>
        <w:ind w:right="-1"/>
        <w:jc w:val="both"/>
        <w:rPr>
          <w:rFonts w:ascii="Times New Roman" w:hAnsi="Times New Roman" w:cs="Times New Roman"/>
        </w:rPr>
      </w:pPr>
    </w:p>
    <w:p w:rsidR="002312FD" w:rsidRDefault="005726AE" w:rsidP="002312FD">
      <w:pPr>
        <w:ind w:right="-1"/>
        <w:jc w:val="both"/>
        <w:rPr>
          <w:rFonts w:ascii="Times New Roman" w:hAnsi="Times New Roman" w:cs="Times New Roman"/>
        </w:rPr>
      </w:pPr>
      <w:r w:rsidRPr="00DA6B02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</w:t>
      </w:r>
      <w:r w:rsidR="00DA6B02">
        <w:rPr>
          <w:rFonts w:ascii="Times New Roman" w:hAnsi="Times New Roman" w:cs="Times New Roman"/>
        </w:rPr>
        <w:t>ESTRADA MUNICIPAL JÚLIO VICENTE PEREIRA</w:t>
      </w:r>
      <w:r w:rsidR="00D71FE4">
        <w:rPr>
          <w:rFonts w:ascii="Times New Roman" w:hAnsi="Times New Roman" w:cs="Times New Roman"/>
        </w:rPr>
        <w:t xml:space="preserve"> a atual estrada sem denominação, </w:t>
      </w:r>
      <w:r>
        <w:rPr>
          <w:rFonts w:ascii="Times New Roman" w:hAnsi="Times New Roman" w:cs="Times New Roman"/>
        </w:rPr>
        <w:t>com início na Rua Manuel Silvério P</w:t>
      </w:r>
      <w:r w:rsidR="00DA6B02">
        <w:rPr>
          <w:rFonts w:ascii="Times New Roman" w:hAnsi="Times New Roman" w:cs="Times New Roman"/>
        </w:rPr>
        <w:t xml:space="preserve">ereira </w:t>
      </w:r>
      <w:r>
        <w:rPr>
          <w:rFonts w:ascii="Times New Roman" w:hAnsi="Times New Roman" w:cs="Times New Roman"/>
        </w:rPr>
        <w:t>e</w:t>
      </w:r>
      <w:r w:rsidRPr="002312FD">
        <w:rPr>
          <w:rFonts w:ascii="Times New Roman" w:hAnsi="Times New Roman" w:cs="Times New Roman"/>
        </w:rPr>
        <w:t xml:space="preserve"> final na Estrada Municipal da Comunidade da Serrinha, localizada no Distrito São José do Pantano.</w:t>
      </w:r>
    </w:p>
    <w:p w:rsidR="002312FD" w:rsidRDefault="002312FD" w:rsidP="00166DD7">
      <w:pPr>
        <w:ind w:right="-1"/>
        <w:jc w:val="both"/>
        <w:rPr>
          <w:rFonts w:ascii="Times New Roman" w:hAnsi="Times New Roman" w:cs="Times New Roman"/>
        </w:rPr>
      </w:pPr>
    </w:p>
    <w:p w:rsidR="00EA0123" w:rsidRDefault="005726AE" w:rsidP="00166DD7">
      <w:pPr>
        <w:ind w:right="-1"/>
        <w:jc w:val="both"/>
        <w:rPr>
          <w:rFonts w:ascii="Times New Roman" w:hAnsi="Times New Roman" w:cs="Times New Roman"/>
        </w:rPr>
      </w:pPr>
      <w:r w:rsidRPr="00DA6B02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contrário,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BC3C2C" w:rsidRDefault="00BC3C2C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BC3C2C" w:rsidP="00BC3C2C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25</w:t>
      </w:r>
      <w:r w:rsidR="005726AE">
        <w:rPr>
          <w:rFonts w:ascii="Times New Roman" w:hAnsi="Times New Roman" w:cs="Times New Roman"/>
          <w:color w:val="000000"/>
        </w:rPr>
        <w:t xml:space="preserve"> de junho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BC3C2C" w:rsidRDefault="00BC3C2C" w:rsidP="00BC3C2C">
      <w:pPr>
        <w:rPr>
          <w:rFonts w:ascii="Times New Roman" w:hAnsi="Times New Roman" w:cs="Times New Roman"/>
          <w:color w:val="000000"/>
        </w:rPr>
      </w:pPr>
    </w:p>
    <w:p w:rsidR="00BC3C2C" w:rsidRDefault="00BC3C2C" w:rsidP="00BC3C2C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BC3C2C" w:rsidRDefault="00BC3C2C" w:rsidP="00BC3C2C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C3C2C" w:rsidTr="00BC3C2C">
        <w:tc>
          <w:tcPr>
            <w:tcW w:w="5097" w:type="dxa"/>
          </w:tcPr>
          <w:p w:rsidR="00BC3C2C" w:rsidRDefault="00BC3C2C" w:rsidP="00BC3C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BC3C2C" w:rsidRDefault="00BC3C2C" w:rsidP="00BC3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Igor Tavares</w:t>
            </w:r>
          </w:p>
        </w:tc>
      </w:tr>
      <w:tr w:rsidR="00BC3C2C" w:rsidTr="00BC3C2C">
        <w:tc>
          <w:tcPr>
            <w:tcW w:w="5097" w:type="dxa"/>
          </w:tcPr>
          <w:p w:rsidR="00BC3C2C" w:rsidRPr="00BC3C2C" w:rsidRDefault="00BC3C2C" w:rsidP="00BC3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2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C3C2C" w:rsidRPr="00BC3C2C" w:rsidRDefault="00BC3C2C" w:rsidP="00BC3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2C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BC3C2C" w:rsidRDefault="00BC3C2C" w:rsidP="00BC3C2C">
      <w:pPr>
        <w:rPr>
          <w:rFonts w:ascii="Times New Roman" w:hAnsi="Times New Roman" w:cs="Times New Roman"/>
        </w:rPr>
      </w:pPr>
    </w:p>
    <w:sectPr w:rsidR="00BC3C2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AE" w:rsidRDefault="005726AE">
      <w:r>
        <w:separator/>
      </w:r>
    </w:p>
  </w:endnote>
  <w:endnote w:type="continuationSeparator" w:id="0">
    <w:p w:rsidR="005726AE" w:rsidRDefault="0057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726A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AE" w:rsidRDefault="005726AE">
      <w:r>
        <w:separator/>
      </w:r>
    </w:p>
  </w:footnote>
  <w:footnote w:type="continuationSeparator" w:id="0">
    <w:p w:rsidR="005726AE" w:rsidRDefault="0057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726AE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0E57E7"/>
    <w:rsid w:val="00100707"/>
    <w:rsid w:val="00166DD7"/>
    <w:rsid w:val="001867BD"/>
    <w:rsid w:val="001E04CB"/>
    <w:rsid w:val="001E3219"/>
    <w:rsid w:val="002312FD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97138"/>
    <w:rsid w:val="004A6119"/>
    <w:rsid w:val="004E0B87"/>
    <w:rsid w:val="00565423"/>
    <w:rsid w:val="005726AE"/>
    <w:rsid w:val="006104A4"/>
    <w:rsid w:val="0062121E"/>
    <w:rsid w:val="00665B66"/>
    <w:rsid w:val="0069597B"/>
    <w:rsid w:val="006E4CAB"/>
    <w:rsid w:val="007862E4"/>
    <w:rsid w:val="007F6C60"/>
    <w:rsid w:val="00895CEE"/>
    <w:rsid w:val="008B01FE"/>
    <w:rsid w:val="008C2DDB"/>
    <w:rsid w:val="008E258C"/>
    <w:rsid w:val="00914A74"/>
    <w:rsid w:val="00934E91"/>
    <w:rsid w:val="009B542F"/>
    <w:rsid w:val="00AA4F59"/>
    <w:rsid w:val="00B073E1"/>
    <w:rsid w:val="00B43A35"/>
    <w:rsid w:val="00B7481A"/>
    <w:rsid w:val="00BC3C2C"/>
    <w:rsid w:val="00BD1D09"/>
    <w:rsid w:val="00C348A7"/>
    <w:rsid w:val="00CA3090"/>
    <w:rsid w:val="00CA3AC1"/>
    <w:rsid w:val="00D50533"/>
    <w:rsid w:val="00D71FE4"/>
    <w:rsid w:val="00DA6B02"/>
    <w:rsid w:val="00DB6D81"/>
    <w:rsid w:val="00DC711F"/>
    <w:rsid w:val="00E4365D"/>
    <w:rsid w:val="00EA0123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E90553-D7C3-4EC3-A533-0E6EBE53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2024-06-25T16:12:00Z</dcterms:created>
  <dcterms:modified xsi:type="dcterms:W3CDTF">2024-06-25T16:12:00Z</dcterms:modified>
</cp:coreProperties>
</file>