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03" w:rsidRPr="00ED4E45" w:rsidRDefault="001C5B03" w:rsidP="001C5B03">
      <w:pPr>
        <w:jc w:val="center"/>
        <w:rPr>
          <w:rFonts w:ascii="Times New Roman" w:hAnsi="Times New Roman" w:cs="Times New Roman"/>
          <w:b/>
          <w:color w:val="000000"/>
        </w:rPr>
      </w:pPr>
      <w:r w:rsidRPr="00ED4E45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4E4D4B">
        <w:rPr>
          <w:rFonts w:ascii="Times New Roman" w:hAnsi="Times New Roman" w:cs="Times New Roman"/>
          <w:b/>
          <w:color w:val="000000"/>
        </w:rPr>
        <w:t>7</w:t>
      </w:r>
      <w:r w:rsidR="002C2621">
        <w:rPr>
          <w:rFonts w:ascii="Times New Roman" w:hAnsi="Times New Roman" w:cs="Times New Roman"/>
          <w:b/>
          <w:color w:val="000000"/>
        </w:rPr>
        <w:t>913</w:t>
      </w:r>
      <w:r w:rsidR="004E4D4B">
        <w:rPr>
          <w:rFonts w:ascii="Times New Roman" w:hAnsi="Times New Roman" w:cs="Times New Roman"/>
          <w:b/>
          <w:color w:val="000000"/>
        </w:rPr>
        <w:t xml:space="preserve"> / </w:t>
      </w:r>
      <w:r w:rsidRPr="00ED4E45">
        <w:rPr>
          <w:rFonts w:ascii="Times New Roman" w:hAnsi="Times New Roman" w:cs="Times New Roman"/>
          <w:b/>
          <w:color w:val="000000"/>
        </w:rPr>
        <w:t>202</w:t>
      </w:r>
      <w:r w:rsidR="002C2621">
        <w:rPr>
          <w:rFonts w:ascii="Times New Roman" w:hAnsi="Times New Roman" w:cs="Times New Roman"/>
          <w:b/>
          <w:color w:val="000000"/>
        </w:rPr>
        <w:t>4</w:t>
      </w:r>
    </w:p>
    <w:p w:rsidR="001B4088" w:rsidRPr="00ED4E45" w:rsidRDefault="001B408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D80A18" w:rsidRPr="00ED4E45" w:rsidRDefault="00D80A1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4E4D4B" w:rsidRDefault="002C2621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2C2621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DISPÕE SOBRE DENOMINAÇÃO DE LOGRADOURO PÚBLICO: RUA ROZANGELA CARVALHO FRANCO DA MATA (*1965 +2017).</w:t>
      </w:r>
    </w:p>
    <w:p w:rsidR="002C2621" w:rsidRPr="00ED4E45" w:rsidRDefault="002C2621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1B4088" w:rsidRDefault="001B4088" w:rsidP="004E4D4B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E3DC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Autor: </w:t>
      </w:r>
      <w:r w:rsidR="002C2621" w:rsidRPr="002C262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Ver. Reverendo Dionísio Pereira</w:t>
      </w:r>
    </w:p>
    <w:p w:rsidR="004E4D4B" w:rsidRDefault="004E4D4B" w:rsidP="004E4D4B">
      <w:pPr>
        <w:pStyle w:val="SemEspaamento"/>
        <w:ind w:left="5103"/>
        <w:jc w:val="both"/>
        <w:rPr>
          <w:rFonts w:ascii="Times New Roman" w:hAnsi="Times New Roman" w:cs="Times New Roman"/>
        </w:rPr>
      </w:pPr>
    </w:p>
    <w:p w:rsidR="005E15B2" w:rsidRPr="00ED4E45" w:rsidRDefault="005E15B2" w:rsidP="004E4D4B">
      <w:pPr>
        <w:pStyle w:val="SemEspaamento"/>
        <w:ind w:left="510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1152A" w:rsidRPr="00ED4E45" w:rsidRDefault="001B4088" w:rsidP="0081152A">
      <w:pPr>
        <w:pStyle w:val="SemEspaamento"/>
        <w:jc w:val="both"/>
        <w:rPr>
          <w:rFonts w:ascii="Times New Roman" w:hAnsi="Times New Roman" w:cs="Times New Roman"/>
        </w:rPr>
      </w:pPr>
      <w:r w:rsidRPr="00ED4E45">
        <w:rPr>
          <w:rFonts w:ascii="Times New Roman" w:hAnsi="Times New Roman" w:cs="Times New Roman"/>
        </w:rPr>
        <w:t xml:space="preserve">A Câmara Municipal de Pouso Alegre, Estado de Minas Gerais, aprova e o Chefe do Poder Executivo sanciona e promulga a seguinte Lei. </w:t>
      </w:r>
    </w:p>
    <w:p w:rsidR="0081152A" w:rsidRPr="00ED4E45" w:rsidRDefault="0081152A" w:rsidP="0081152A">
      <w:pPr>
        <w:pStyle w:val="SemEspaamento"/>
        <w:jc w:val="both"/>
        <w:rPr>
          <w:rFonts w:ascii="Times New Roman" w:hAnsi="Times New Roman" w:cs="Times New Roman"/>
        </w:rPr>
      </w:pPr>
    </w:p>
    <w:p w:rsidR="002C2621" w:rsidRPr="002C2621" w:rsidRDefault="002C2621" w:rsidP="002C2621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2621">
        <w:rPr>
          <w:rFonts w:ascii="Times New Roman" w:eastAsia="Calibri" w:hAnsi="Times New Roman" w:cs="Times New Roman"/>
          <w:b/>
          <w:kern w:val="0"/>
          <w14:ligatures w14:val="none"/>
        </w:rPr>
        <w:t>Art. 1º</w:t>
      </w:r>
      <w:r w:rsidRPr="002C2621">
        <w:rPr>
          <w:rFonts w:ascii="Times New Roman" w:eastAsia="Calibri" w:hAnsi="Times New Roman" w:cs="Times New Roman"/>
          <w:kern w:val="0"/>
          <w14:ligatures w14:val="none"/>
        </w:rPr>
        <w:t xml:space="preserve"> Passa a denominar-se RUA ROZANGELA CARVALHO FRANCO DA MATA a atual </w:t>
      </w:r>
      <w:r w:rsidR="009D02ED">
        <w:rPr>
          <w:rFonts w:ascii="Times New Roman" w:eastAsia="Calibri" w:hAnsi="Times New Roman" w:cs="Times New Roman"/>
          <w:kern w:val="0"/>
          <w14:ligatures w14:val="none"/>
        </w:rPr>
        <w:t>“</w:t>
      </w:r>
      <w:r w:rsidRPr="002C2621">
        <w:rPr>
          <w:rFonts w:ascii="Times New Roman" w:eastAsia="Calibri" w:hAnsi="Times New Roman" w:cs="Times New Roman"/>
          <w:kern w:val="0"/>
          <w14:ligatures w14:val="none"/>
        </w:rPr>
        <w:t>Rua 19</w:t>
      </w:r>
      <w:r w:rsidR="009D02ED">
        <w:rPr>
          <w:rFonts w:ascii="Times New Roman" w:eastAsia="Calibri" w:hAnsi="Times New Roman" w:cs="Times New Roman"/>
          <w:kern w:val="0"/>
          <w14:ligatures w14:val="none"/>
        </w:rPr>
        <w:t>”</w:t>
      </w:r>
      <w:r w:rsidRPr="002C2621">
        <w:rPr>
          <w:rFonts w:ascii="Times New Roman" w:eastAsia="Calibri" w:hAnsi="Times New Roman" w:cs="Times New Roman"/>
          <w:kern w:val="0"/>
          <w14:ligatures w14:val="none"/>
        </w:rPr>
        <w:t>, com início na Rua Otávio Nunes Castro e término na Rua Regina Célia Braga Nunes, na divisa entre os bairros Portal do Ipiranga e Cidade Jardim.</w:t>
      </w:r>
    </w:p>
    <w:p w:rsidR="002C2621" w:rsidRPr="002C2621" w:rsidRDefault="002C2621" w:rsidP="002C2621">
      <w:pPr>
        <w:pStyle w:val="SemEspaamento"/>
        <w:rPr>
          <w:rFonts w:ascii="Times New Roman" w:eastAsia="Calibri" w:hAnsi="Times New Roman" w:cs="Times New Roman"/>
          <w:kern w:val="0"/>
          <w14:ligatures w14:val="none"/>
        </w:rPr>
      </w:pPr>
    </w:p>
    <w:p w:rsidR="003C6EBC" w:rsidRPr="002C2621" w:rsidRDefault="002C2621" w:rsidP="002C2621">
      <w:pPr>
        <w:pStyle w:val="SemEspaamento"/>
        <w:rPr>
          <w:rFonts w:ascii="Times New Roman" w:hAnsi="Times New Roman" w:cs="Times New Roman"/>
        </w:rPr>
      </w:pPr>
      <w:r w:rsidRPr="002C2621">
        <w:rPr>
          <w:rFonts w:ascii="Times New Roman" w:eastAsia="Calibri" w:hAnsi="Times New Roman" w:cs="Times New Roman"/>
          <w:b/>
          <w:kern w:val="0"/>
          <w14:ligatures w14:val="none"/>
        </w:rPr>
        <w:t>Art. 2º</w:t>
      </w:r>
      <w:r w:rsidRPr="002C2621">
        <w:rPr>
          <w:rFonts w:ascii="Times New Roman" w:eastAsia="Calibri" w:hAnsi="Times New Roman" w:cs="Times New Roman"/>
          <w:kern w:val="0"/>
          <w14:ligatures w14:val="none"/>
        </w:rPr>
        <w:t xml:space="preserve"> Revogadas as disposições em contrário, esta Lei entra em vigor na data de sua publicação.</w:t>
      </w:r>
    </w:p>
    <w:p w:rsidR="004E4D4B" w:rsidRDefault="004E4D4B" w:rsidP="003C6EBC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C06171" w:rsidRDefault="00C06171" w:rsidP="003C6EBC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3C6EBC" w:rsidRDefault="003C6EBC" w:rsidP="003C6EBC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786A8B">
        <w:rPr>
          <w:rFonts w:ascii="Times New Roman" w:hAnsi="Times New Roman" w:cs="Times New Roman"/>
          <w:lang w:eastAsia="pt-BR"/>
        </w:rPr>
        <w:t>2</w:t>
      </w:r>
      <w:r w:rsidR="007A70AC">
        <w:rPr>
          <w:rFonts w:ascii="Times New Roman" w:hAnsi="Times New Roman" w:cs="Times New Roman"/>
          <w:lang w:eastAsia="pt-BR"/>
        </w:rPr>
        <w:t>5</w:t>
      </w:r>
      <w:r>
        <w:rPr>
          <w:rFonts w:ascii="Times New Roman" w:hAnsi="Times New Roman" w:cs="Times New Roman"/>
          <w:lang w:eastAsia="pt-BR"/>
        </w:rPr>
        <w:t xml:space="preserve"> de junho de 2024.</w:t>
      </w:r>
    </w:p>
    <w:p w:rsidR="003C6EBC" w:rsidRDefault="003C6EBC" w:rsidP="004B417A">
      <w:pPr>
        <w:pStyle w:val="SemEspaamento"/>
        <w:rPr>
          <w:rFonts w:ascii="Times New Roman" w:hAnsi="Times New Roman" w:cs="Times New Roman"/>
        </w:rPr>
      </w:pPr>
    </w:p>
    <w:p w:rsidR="004E4D4B" w:rsidRDefault="004E4D4B" w:rsidP="004B417A">
      <w:pPr>
        <w:pStyle w:val="SemEspaamento"/>
        <w:rPr>
          <w:rFonts w:ascii="Times New Roman" w:hAnsi="Times New Roman" w:cs="Times New Roman"/>
        </w:rPr>
      </w:pPr>
    </w:p>
    <w:p w:rsidR="001A7E63" w:rsidRPr="00ED4E45" w:rsidRDefault="001A7E63" w:rsidP="004B417A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37272" w:rsidRPr="00ED4E45" w:rsidTr="00237272">
        <w:tc>
          <w:tcPr>
            <w:tcW w:w="5097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E45">
              <w:rPr>
                <w:rFonts w:ascii="Times New Roman" w:hAnsi="Times New Roman" w:cs="Times New Roman"/>
              </w:rPr>
              <w:t>Elizelto</w:t>
            </w:r>
            <w:proofErr w:type="spellEnd"/>
            <w:r w:rsidRPr="00ED4E45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D4E45">
              <w:rPr>
                <w:rFonts w:ascii="Times New Roman" w:hAnsi="Times New Roman" w:cs="Times New Roman"/>
              </w:rPr>
              <w:t>Igor Tavares</w:t>
            </w:r>
          </w:p>
        </w:tc>
      </w:tr>
      <w:tr w:rsidR="00237272" w:rsidRPr="00ED4E45" w:rsidTr="00237272">
        <w:tc>
          <w:tcPr>
            <w:tcW w:w="5097" w:type="dxa"/>
          </w:tcPr>
          <w:p w:rsidR="00237272" w:rsidRPr="009D02ED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2ED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37272" w:rsidRPr="009D02ED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2ED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237272" w:rsidRPr="00ED4E45" w:rsidRDefault="00237272" w:rsidP="0023727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37272" w:rsidRPr="00ED4E45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7E63"/>
    <w:rsid w:val="001B4088"/>
    <w:rsid w:val="001C5B03"/>
    <w:rsid w:val="001E04CB"/>
    <w:rsid w:val="001E3219"/>
    <w:rsid w:val="0023651C"/>
    <w:rsid w:val="00237272"/>
    <w:rsid w:val="0024716C"/>
    <w:rsid w:val="002565FC"/>
    <w:rsid w:val="002C2621"/>
    <w:rsid w:val="002C34FE"/>
    <w:rsid w:val="002C76F3"/>
    <w:rsid w:val="0035057F"/>
    <w:rsid w:val="003577FE"/>
    <w:rsid w:val="00357A71"/>
    <w:rsid w:val="003C23AC"/>
    <w:rsid w:val="003C6EBC"/>
    <w:rsid w:val="00422456"/>
    <w:rsid w:val="004813B8"/>
    <w:rsid w:val="00497138"/>
    <w:rsid w:val="004A6119"/>
    <w:rsid w:val="004B417A"/>
    <w:rsid w:val="004D6384"/>
    <w:rsid w:val="004E0B87"/>
    <w:rsid w:val="004E4D4B"/>
    <w:rsid w:val="00513E6F"/>
    <w:rsid w:val="00545727"/>
    <w:rsid w:val="00565423"/>
    <w:rsid w:val="005E15B2"/>
    <w:rsid w:val="006104A4"/>
    <w:rsid w:val="00610AD1"/>
    <w:rsid w:val="00665B66"/>
    <w:rsid w:val="00681DBB"/>
    <w:rsid w:val="0069597B"/>
    <w:rsid w:val="006E3DC6"/>
    <w:rsid w:val="007862E4"/>
    <w:rsid w:val="00786A8B"/>
    <w:rsid w:val="007A70AC"/>
    <w:rsid w:val="0081152A"/>
    <w:rsid w:val="00895CEE"/>
    <w:rsid w:val="008B01FE"/>
    <w:rsid w:val="008C2DDB"/>
    <w:rsid w:val="008D0E17"/>
    <w:rsid w:val="008E258C"/>
    <w:rsid w:val="00914A74"/>
    <w:rsid w:val="00930E3B"/>
    <w:rsid w:val="00934E91"/>
    <w:rsid w:val="00983720"/>
    <w:rsid w:val="009B542F"/>
    <w:rsid w:val="009D02ED"/>
    <w:rsid w:val="009E439A"/>
    <w:rsid w:val="00AA4F59"/>
    <w:rsid w:val="00AC61E6"/>
    <w:rsid w:val="00B073E1"/>
    <w:rsid w:val="00B5241C"/>
    <w:rsid w:val="00B57D68"/>
    <w:rsid w:val="00B705F1"/>
    <w:rsid w:val="00B7481A"/>
    <w:rsid w:val="00BB45A2"/>
    <w:rsid w:val="00BD1D09"/>
    <w:rsid w:val="00C06171"/>
    <w:rsid w:val="00C348A7"/>
    <w:rsid w:val="00CA3090"/>
    <w:rsid w:val="00CA3AC1"/>
    <w:rsid w:val="00CC2DCF"/>
    <w:rsid w:val="00D50533"/>
    <w:rsid w:val="00D80A18"/>
    <w:rsid w:val="00DB6D81"/>
    <w:rsid w:val="00DC711F"/>
    <w:rsid w:val="00E27F7C"/>
    <w:rsid w:val="00E4365D"/>
    <w:rsid w:val="00ED4E45"/>
    <w:rsid w:val="00FB004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C5B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61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0B61B4-C76B-4F41-89B8-D3449010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cp:lastPrinted>2024-06-19T16:09:00Z</cp:lastPrinted>
  <dcterms:created xsi:type="dcterms:W3CDTF">2024-06-18T15:18:00Z</dcterms:created>
  <dcterms:modified xsi:type="dcterms:W3CDTF">2024-06-25T16:52:00Z</dcterms:modified>
</cp:coreProperties>
</file>