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863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travessia elevada na Av. Pref. Olavo Gomes de Oliveira, próximo à saída do bairro Portal Villa Verde e Jardim Ypê.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Este pedido visa atender às demandas dos moradores que buscam mais segurança para os pedestres, especialmente crianças que atravessam a avenida para ir às escolas Clarisse Toledo, Virgílio Pascal, Comunidade Alegrinho e CEIM Lázara Casarini. A construção da travessia elevada é essencial para garantir a segurança dessas crianças e demais pedestres.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25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