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manutenção asfáltica na Rua Ana Marta, no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é necessário, uma vez que recebi em meu gabinete relatos de que a via mencionada está repleta de buracos, os quais estão aumentando gradualmente e dificultando a passagem de veículos no local. Essa medida preventiva visa evitar uma deterioração significativa da via, protegendo o asfalto, o patrimônio privado dos moradores e, consequentemente, prevenindo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