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819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manutenção da Estrada Velha do Aeroporto.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Nos últimos meses, a estrada tem apresentado inúmeros problemas, incluindo buracos, falta de sinalização adequada e problemas de drenagem, que se agravam com as chuvas. Estas condições não só aumentam o risco de acidentes, como também prejudicam o fluxo de veículos, resultando em atrasos e prejuízos para os moradores da região. A comunidade local tem relatado diversas dificuldades e preocupações, e é imprescindível que medidas sejam tomadas para garantir a segurança e a qualidade de vida dos cidadãos. Solicitamos, portanto, que sejam realizados os serviços de pavimentação, reparo dos buracos, melhoria na sinalização e correção dos problemas de drenagem na Estrada Velha do Aeroporto.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