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816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capina e manutenção periódica nos meios-fios da Rua Sílvio Aragone, no bairro Santo Expedito.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Em contato com nosso gabinete, foi solicitada a capina, devido ao acúmulo de mato que toma o meio-fio e calçadas.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presença de mato e vegetação nos meios-fios pode acumular lixo e água parada, favorecendo a proliferação de mosquitos e outros vetores de doenças como dengue, zika e chikungunya. Não obstante, o crescimento de vegetação pode danificar os meios-fios e o pavimento das ruas, causando rachaduras e erosão. A capina regular ajuda a preservar essa infraestrutura, evitando gastos com reparos futuros. Além disso, um ambiente urbano limpo e bem cuidado proporciona maior bem-estar aos moradores e valorização do bairro.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18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18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18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