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811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realização capina e manutenção periódica nos meios-fios da Avenida Doutor João Crescêncio Ribeiro, no bairro Santo Expedito 2.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contato com nosso gabinete, foi solicitada a capina, devido ao acúmulo de mato que toma o meio-fio e calçadas.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presença de mato e vegetação nos meios-fios pode acumular lixo e água parada, favorecendo a proliferação de mosquitos e outros vetores de doenças como dengue, zika e chikungunya. Não obstante, o crescimento de vegetação pode danificar os meios-fios e o pavimento das ruas, causando rachaduras e erosão. A capina regular ajuda a preservar essa infraestrutura, evitando gastos com reparos futuros. Além disso, um ambiente urbano limpo e bem cuidado proporciona maior bem-estar aos moradores e valorização do bairro.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18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18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18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