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805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capina e manutenção periódica nos meios-fios, da Rua João Borges Ribeiro, no bairro Santo Expedito 2.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capina, devido ao acúmulo de mato que toma o meio-fio e calçadas.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de mato e vegetação nos meios-fios pode acumular lixo e água parada, favorecendo a proliferação de mosquitos e outros vetores de doenças como dengue, zika e chikungunya. Não obstante, o crescimento de vegetação pode danificar os meios-fios e o pavimento das ruas, causando rachaduras e erosão. A capina regular ajuda a preservar essa infraestrutura, evitando gastos com reparos futuros. Além disso, um ambiente urbano limpo e bem cuidado proporciona maior bem-estar aos moradores e valorização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