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da Rua José Carvalho Figueiredo, bairro Jardim Aureliano.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pelos moradores, no que tange a realização do recapeamento asfáltico do local devido aos buracos e ondulações por toda extensão da Rua.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